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13.4.2021,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Firmám, které ohrozí konec OKD, pomáhá poradenské centrum</w:t>
      </w:r>
    </w:p>
    <w:p>
      <w:pPr/>
      <w:r>
        <w:rPr/>
        <w:t xml:space="preserve">Moravskoslezský kraj nenechá „ve štychu“ firmy, které jsou dodavatelsky navázány na OKD, a existenčně je ohrožuje konec těžby černého uhlí v regionu. Pomoc a cenné rady dostanou v novém poradenském centru, které bylo otevřeno v Karviné a Havířově, v prostorách Okresní hospodářské komory v Karviné.</w:t>
      </w:r>
    </w:p>
    <w:p>
      <w:pPr/>
      <w:r>
        <w:rPr>
          <w:b w:val="1"/>
          <w:bCs w:val="1"/>
        </w:rPr>
        <w:t xml:space="preserve">Jakub Unucka (ODS + TOP 09), 1. náměstek hejtmana MS kraje:</w:t>
      </w:r>
      <w:r>
        <w:rPr/>
        <w:t xml:space="preserve"> „Stát se velmi dobře postaral o samotné pracovníky OKD a z těch šesti tisíc většina šla do důchodu, další z nich dostali práci v Diamu a dalším z nich pomohl program Nová šichta, který umístil ty pracovníky do jiných firem, ale stát dal ruce pryč od těch subdodavatelů, ti nás nezajímají.  My jsme oslovili všechny dodavatele OKD a potvrdilo se, že zhruba 4200 lidí může skončit na dlažbě, pokud skončí těžba posledního dolu. Tak jsme si řekli: nenecháme to jenom tak, protože to je opravdu strašná spousta lidí."</w:t>
      </w:r>
    </w:p>
    <w:p>
      <w:pPr/>
      <w:r>
        <w:rPr>
          <w:b w:val="1"/>
          <w:bCs w:val="1"/>
        </w:rPr>
        <w:t xml:space="preserve">IVO BARTEČEK, předseda Okresní hospodářské komory Karviná: "</w:t>
      </w:r>
      <w:r>
        <w:rPr/>
        <w:t xml:space="preserve">Pokud se týká obsahu toho poradenského centra, tak se tam řeší to, co ty firmy chtějí, čili když někdo přijde s požadavkem, tak se mu snažíme vyjít vstříc a poradit. Jsou to oblasti zejména v propouštění zaměstnanců, to se řeší výhradě přes Moravskoslezský pakt zaměstnanosti, potom to jsou věci jako ztráta odbytišť a možnost náhrady jiným způsobem, jsou to požadavky na restrukturalizaci."</w:t>
      </w:r>
    </w:p>
    <w:p>
      <w:pPr/>
      <w:r>
        <w:rPr/>
        <w:t xml:space="preserve"> O poradenství projevila zájem i firma Slezská důlní díla, která zajišťovala pro OKD elektromontáže a ocelové konstrukce v oblasti ražby.</w:t>
      </w:r>
    </w:p>
    <w:p>
      <w:pPr/>
      <w:r>
        <w:rPr>
          <w:b w:val="1"/>
          <w:bCs w:val="1"/>
        </w:rPr>
        <w:t xml:space="preserve">Marek Wróbel, zástupce firmy</w:t>
      </w:r>
      <w:r>
        <w:rPr/>
        <w:t xml:space="preserve">: "Dostal jsem široké vysvětlení v čem nám mohou pomoci. Potřebuje pro naši odbornost a specifickou činnosti získat nové trhy."</w:t>
      </w:r>
    </w:p>
    <w:p>
      <w:pPr/>
      <w:r>
        <w:rPr/>
        <w:t xml:space="preserve">Noví odběratelé těchto firem by se mohli najít i v jiných oblastech než pouze v MS kraji. 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964/firmam-ktere-ohrozi-konec-okd-pomaha-poradens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2026-07-09T18:30:01+02:00</dcterms:created>
  <dcterms:modified xsi:type="dcterms:W3CDTF">2026-07-09T18:30:01+02:00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