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 je potřeba stále, novojičínská nemocnice vyzývá dárce</w:t>
      </w:r>
    </w:p>
    <w:p>
      <w:pPr/>
      <w:r>
        <w:rPr/>
        <w:t xml:space="preserve">Otakar Baroš už má za sebou asi 200 odběrů krve nebo plazmy, dobrovolným dárcem se stal v 18 letech. Na transfúzní oddělení novojičínské nemocnice se objednal i tento týden. Motivaci má jasnou. </w:t>
      </w:r>
    </w:p>
    <w:p>
      <w:pPr/>
      <w:r>
        <w:rPr>
          <w:b w:val="1"/>
          <w:bCs w:val="1"/>
        </w:rPr>
        <w:t xml:space="preserve">Otakar Baroš, dárce krve: </w:t>
      </w:r>
      <w:r>
        <w:rPr/>
        <w:t xml:space="preserve">“Myslím si, že každý, kdo je zdravý a má 18 let, by měl dát krev, alespoň jednou v životě.” </w:t>
      </w:r>
    </w:p>
    <w:p>
      <w:pPr/>
      <w:r>
        <w:rPr/>
        <w:t xml:space="preserve">Nicméně v době epidemie koronaviru tu úbytek dárců přece jen pociťují. Snaží se proto vyzývat nejen ty pravidelné, ale i nováčky, a připravují různé motivační programy, v dubnu například ve spolupráci s  městem Kopřivnice, v květnu to bude kampaň “Daruj krev se Zdravým městem Nový Jičín”.   </w:t>
      </w:r>
    </w:p>
    <w:p>
      <w:pPr/>
      <w:r>
        <w:rPr>
          <w:b w:val="1"/>
          <w:bCs w:val="1"/>
        </w:rPr>
        <w:t xml:space="preserve">Markéta Matušů, vedoucí provozu transfuzního oddělení, Nemocnice Agel Nový Jičín: </w:t>
      </w:r>
      <w:r>
        <w:rPr/>
        <w:t xml:space="preserve">“Ať se nebojí, pořád vlastně chceme, aby přišli noví prvodárci, protože ti stávající stárnou a pořád je potřeba nových dárců.”    </w:t>
      </w:r>
    </w:p>
    <w:p>
      <w:pPr/>
      <w:r>
        <w:rPr/>
        <w:t xml:space="preserve">Dárcem nejvzácnější tekutiny může být zdravý člověk ve věku od 18 do 65 let. V této nemocnici je vítají v nově zrekonstruovaném transfuzním oddělení s 16 odběrovými lůžky. </w:t>
      </w:r>
    </w:p>
    <w:p>
      <w:pPr/>
      <w:r>
        <w:rPr>
          <w:b w:val="1"/>
          <w:bCs w:val="1"/>
        </w:rPr>
        <w:t xml:space="preserve">Jan Kuběna, prvodárce krve:  </w:t>
      </w:r>
      <w:r>
        <w:rPr/>
        <w:t xml:space="preserve">“Dneska je to poprvé, a motivace, ta je jednoduchá. Když to může pomoci, tak proč ne.” </w:t>
      </w:r>
    </w:p>
    <w:p>
      <w:pPr/>
      <w:r>
        <w:rPr>
          <w:b w:val="1"/>
          <w:bCs w:val="1"/>
        </w:rPr>
        <w:t xml:space="preserve">Ladislav Jurišinec, prvodárce krve: </w:t>
      </w:r>
      <w:r>
        <w:rPr/>
        <w:t xml:space="preserve">“Je mi osmnáct let, takže můžu darovat Krev.  Bylo to v pohodě, příště zkusím darovat plazmu.”</w:t>
      </w:r>
    </w:p>
    <w:p>
      <w:pPr/>
      <w:r>
        <w:rPr/>
        <w:t xml:space="preserve">Právě plazmaferézu tu měsíčně provedou asi tisíckrát, odběr této složky krve, ze které se vyrábějí i léky, je teď potřeba nejvíce.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000/krev-je-potreba-stale-novojicinska-nemocnice-vyzyva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2026-07-02T22:31:54+02:00</dcterms:created>
  <dcterms:modified xsi:type="dcterms:W3CDTF">2026-07-02T22:31:54+02:00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