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byla válkou totálně zničená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Německá  armáda o Opavu velmi stála. Jaký význam mělo toto správní  město Sudet v dubnu roku 1945?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„V  té době už nemělo ten správní význam, protože civilní úřady  říšské župy Sudety se odtud evakuovaly s většinou německého  obyvatelstva. Nicméně byl tady strategický vojenský význam díky  poloze mezi Ostravou a Krnovem na železniční trati, kterou Opava  bránila. A zároveň město leželo v relativně odkrytém terénu,  kde nebyly výrazné přírodní překážky. Takže to mělo  zabránit tomu, aby se sovětské jednotky dostaly z území dnešního  Polska hlouběji do vnitrozemí.“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Na  území slezské metropole žilo tehdy více Němců, než Čechů.  Situace tam musela být v době osvobozujících bojů velmi  nepřehledná...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„Město bylo v době, kdy se přiblížila fronta, vylidněné.  Většina civilních obyvatel se evakuovala. Zůstali jen pacienti,  personál nemocnic a několik desítek Čechů, kteří se ukrývali  před nařízenou evakuací a čekali na možnost podílet se na  převzetí moci ve městě, až přijde fronta. Město bylo tři týdny před  příchodem fronty bombardováno a také ostřelováno."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Jakým  způsobem funguje život ve městě, které se zevnitř snaží  udržet wermacht, zatímco za branami se šikuje sovětská armáda?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„Tady  ten veřejný život byl před příchodem fronty suspendován. Tady  nefungovalo v těch posledních týdnech před příchodem fronty  nic.  Většina obyvatelstva utekla k příbuzným na venkov, aby se  vyhnuli bombardování.“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Jako  poděkování Sovětům vznikl hned v červnu r. 1945 na Náměstí  Osvoboditelů pomník. Kdo jeho stavbu inicioval?</w:t>
      </w:r>
    </w:p>
    <w:p>
      <w:pPr/>
      <w:r>
        <w:rPr>
          <w:b w:val="1"/>
          <w:bCs w:val="1"/>
        </w:rPr>
        <w:t xml:space="preserve">Ondřej  Kolář, historik, Slezské zemské muzeum v Opavě: </w:t>
      </w:r>
      <w:r>
        <w:rPr/>
        <w:t xml:space="preserve">Bylo  to enormně rychle, byl to jeden z prvních pomníků, protože  většinou ta výstavba  honosnějších míst přichází až během  50. - 60. let. Většinou v té první fázi po válce se používaly  improvizované dřevěné pomníčky nebo jako pomník sloužila  vyřazená bojová technika. Konkrétně pomník v Opavě byl  financován místním okresním výborem."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082/opava-byla-valkou-totalne-zni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2026-07-09T19:42:40+02:00</dcterms:created>
  <dcterms:modified xsi:type="dcterms:W3CDTF">2026-07-09T19:42:40+02:00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