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Testování žáků základních škol v MSK: 3 dny, 35 pozitivních školáků</w:t>
      </w:r>
    </w:p>
    <w:p>
      <w:pPr/>
      <w:r>
        <w:rPr/>
        <w:t xml:space="preserve">Už druhý týden probíhá dvakrát týdně testování žáků 1. stupně základních škol. Podle vládního nařízení dítě bez testu na koronavirus do školy nesmí. Pozitivních je jen zlomek školáků.</w:t>
      </w:r>
    </w:p>
    <w:p>
      <w:pPr/>
      <w:r>
        <w:rPr>
          <w:b w:val="1"/>
          <w:bCs w:val="1"/>
        </w:rPr>
        <w:t xml:space="preserve">Aleš Kotrla, mluvčí Krajské hygienické stanice Ostrava: </w:t>
      </w:r>
      <w:r>
        <w:rPr/>
        <w:t xml:space="preserve">“Celkem za tři dny bylo otestováno 122 368 žáků a 35 bylo pozitivních. My nevíme, kdo z nich byl potvrzen PCR testem.”</w:t>
      </w:r>
    </w:p>
    <w:p>
      <w:pPr/>
      <w:r>
        <w:rPr/>
        <w:t xml:space="preserve">Například v Horní Suché se děti testování učily předem doma pomocí tyčinek do uší.</w:t>
      </w:r>
    </w:p>
    <w:p>
      <w:pPr/>
      <w:r>
        <w:rPr>
          <w:b w:val="1"/>
          <w:bCs w:val="1"/>
        </w:rPr>
        <w:t xml:space="preserve">Anketa: školáci: </w:t>
      </w:r>
      <w:r>
        <w:rPr/>
        <w:t xml:space="preserve">“Mi taťka dal tu stejnou šulku, akorát to víc lechtalo než tady ty.”</w:t>
      </w:r>
    </w:p>
    <w:p>
      <w:pPr/>
      <w:r>
        <w:rPr/>
        <w:t xml:space="preserve">“Já jsem to viděla na jednom videu.”</w:t>
      </w:r>
    </w:p>
    <w:p>
      <w:pPr/>
      <w:r>
        <w:rPr/>
        <w:t xml:space="preserve">Děti si mohou nosit do školy své vlastní testy, testovat se ale musí až ve škole.</w:t>
      </w:r>
    </w:p>
    <w:p>
      <w:pPr/>
      <w:r>
        <w:rPr>
          <w:b w:val="1"/>
          <w:bCs w:val="1"/>
        </w:rPr>
        <w:t xml:space="preserve">Renáta Fialová, ředitelka ZŠ Komenského, Ostrava-Poruba: </w:t>
      </w:r>
      <w:r>
        <w:rPr/>
        <w:t xml:space="preserve">“Neumožňujeme dětem, aby si přinášely nějaké výsledky testování odněkud z domova.” </w:t>
      </w:r>
    </w:p>
    <w:p>
      <w:pPr/>
      <w:r>
        <w:rPr>
          <w:b w:val="1"/>
          <w:bCs w:val="1"/>
        </w:rPr>
        <w:t xml:space="preserve">Martin Macháč, ředitel 5. ZŠ Frýdek-Místek:</w:t>
      </w:r>
      <w:r>
        <w:rPr/>
        <w:t xml:space="preserve"> " Rodiče, kteří nesouhlasí s testováním pomocí testů, které provádějí zaměstnanci, tak si mohou přinést své testy."</w:t>
      </w:r>
    </w:p>
    <w:p>
      <w:pPr/>
      <w:r>
        <w:rPr/>
        <w:t xml:space="preserve">Rodiče dětí, kteří odmítají jak testování, tak respirátory, mohou nechat děti na distanční výuce. Některé školy to umožňují.</w:t>
      </w:r>
    </w:p>
    <w:p>
      <w:pPr/>
      <w:r>
        <w:rPr>
          <w:b w:val="1"/>
          <w:bCs w:val="1"/>
        </w:rPr>
        <w:t xml:space="preserve">Renáta Fialová, ředitelka ZŠ Komenského, Ostrava-Poruba: </w:t>
      </w:r>
      <w:r>
        <w:rPr/>
        <w:t xml:space="preserve">“Tak jeden až dva žáci ze třídy v průměru jsou doma. Část rodičů tedy nesouhlasí s nastavenými opatřeními, ale ředitelé nemohou tuto situaci nijak řešit.” </w:t>
      </w:r>
    </w:p>
    <w:p>
      <w:pPr/>
      <w:r>
        <w:rPr/>
        <w:t xml:space="preserve">Zda jsou vládní nařízení zákonná, či ne, může rozhodnout jen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89/testovani-zaku-zakladnich-skol-v-msk-3-dny-35-pozitivni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2026-09-28T20:28:11+02:00</dcterms:created>
  <dcterms:modified xsi:type="dcterms:W3CDTF">2026-09-28T20:28:11+02:00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