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řeší hromadnou bitku mladých lidí v Karviné, hledá svědky</w:t>
      </w:r>
    </w:p>
    <w:p>
      <w:pPr/>
      <w:r>
        <w:rPr/>
        <w:t xml:space="preserve">Na amatérských záběrech pořízených mobilem jednoho z přihlížejících je vidět skupina několika desítek mladých lidí a jejich stupňující se konflikt. Podle anonymního zdroje byla bitka domluvená kvůli incidentu, který se odehrál o den dříve. Mělo jít o potyčku ostravských a karvinských teenagerů. Případ intenzivně šetří policie.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“Policisté od chvíle oznámení prověřují všechny skutečnosti, které souvisí s touto událostí, jejími motivy i následky. Zahájili úkony trestního řízení pro přečin výtržnictví. V následujících dnech může být právní kvalifikace vedeného trestního řízení případně rozšířena o další trestné činy."</w:t>
      </w:r>
    </w:p>
    <w:p>
      <w:pPr/>
      <w:r>
        <w:rPr/>
        <w:t xml:space="preserve">I když se na sociálních sítích objevují zprávy o tom, že došlo k poranění nožem, zdravotníci žádné řezné rány neošetřovali.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“Včera v pozdních odpoledních hodinách vyhledali ošetření tři účastníci údajné bitky, jednalo se o ročníky 2003 - 2006, ošetřili jsme pohmožděniny po celém těle, nicméně všichni tři byli propuštěni do domácího léčení. Řezná poranění? Taková jsme neošetřovali."</w:t>
      </w:r>
    </w:p>
    <w:p>
      <w:pPr/>
      <w:r>
        <w:rPr/>
        <w:t xml:space="preserve">Policisté se obrací na širokou veřejnost a hledají svědky. 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“Žádáme osoby, které se v neděli 25.4 nacházely na volném prostranství u lesoparku Dubina, aby se neprodleně přihlásily na nejbližší obvodní oddělení nebo nás kontaktovaly prostřednictvím linky 158."</w:t>
      </w:r>
    </w:p>
    <w:p>
      <w:pPr/>
      <w:r>
        <w:rPr/>
        <w:t xml:space="preserve">Údajně se skupiny chtějí potkat znovu, policisté ale upozorňují, že sociálně sítě bedlivě sledují.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171/policie-resi-hromadnou-bitku-mladych-lidi-v-karvine-hleda-sv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2026-05-12T14:47:10+02:00</dcterms:created>
  <dcterms:modified xsi:type="dcterms:W3CDTF">2026-05-12T14:47:10+02:00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