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27.4.2021: První farmářské trhy a informace o pojízdné prodejně</w:t>
      </w:r>
    </w:p>
    <w:p>
      <w:pPr/>
      <w:r>
        <w:rPr/>
        <w:t xml:space="preserve">Na základě požadavků obyvatel Karviné-Starého Města dohodl Odbor školství a rozvoje magistrátu s polským prodejcem potravin zásobování i této části města. Prodej zboží z mobilní prodejny bude probíhat v úterky a pátky po osmé hodině ranní. Přesné časy na jednotlivých zastávkách budou upřesněny na základě zkušebního provozu. Pojízdná prodejna se osvědčila v Karviné-Loukách, kam zajíždí třikrát týdně. </w:t>
      </w:r>
    </w:p>
    <w:p>
      <w:pPr/>
      <w:r>
        <w:rPr/>
        <w:t xml:space="preserve">Ve středu 28.dubna se od 8.00 do 17.00 hodin uskuteční na fryštátském Centrálním tržišti a jeho okolí  první letošní farmářské trhy. Opět se můžete těšit na pestrou nabídku zboží.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196/aktualne-z-karvine-2742021-prvni-farmarske-trhy-a-informace-o-pojizdne-prod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2026-07-09T17:38:54+02:00</dcterms:created>
  <dcterms:modified xsi:type="dcterms:W3CDTF">2026-07-09T17:38:54+02:00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