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Frenštát bude zasypán do dvou let, obce a kraj řeší, co bude s pozemky a objekty</w:t>
      </w:r>
    </w:p>
    <w:p>
      <w:pPr/>
      <w:r>
        <w:rPr/>
        <w:t xml:space="preserve">Důl Frenštát na Novojičínsku od nového roku převzal od OKD státní podnik DIAMO, který provede jeho likvidaci. Současně se bude podílet na rozvojových projektech využití pozemků a objektů bývalé šachty. Právě kvůli tomu se na první schůzce ve Frenštátě pod Radhoštěm sešli také zástupci dotčených obcí a Moravskoslezského kraje.   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“My jsme definovali kontaktní osoby, což je Moravskoslezské investice a development, kde ty obce by měly předložit všechny rozvojové projekty. Dohodli jsme se, že na počátku června se sejdeme znova a budeme se bavit, které z nich mají šanci na jednak, řekněme, to papírové projití, a potom třeba na spolufinancování z nějakých zdrojů.”    </w:t>
      </w:r>
    </w:p>
    <w:p>
      <w:pPr/>
      <w:r>
        <w:rPr>
          <w:b w:val="1"/>
          <w:bCs w:val="1"/>
        </w:rPr>
        <w:t xml:space="preserve">Miroslav Halatin (ODS), starosta Frenštátu pod Radhoštěm: </w:t>
      </w:r>
      <w:r>
        <w:rPr/>
        <w:t xml:space="preserve">“Území, které jsou na našem prostoru, tam o to zájem máme, akorát si musíme my tady probrat, do čeho bychom tam chtěli jít.”  </w:t>
      </w:r>
    </w:p>
    <w:p>
      <w:pPr/>
      <w:r>
        <w:rPr>
          <w:b w:val="1"/>
          <w:bCs w:val="1"/>
        </w:rPr>
        <w:t xml:space="preserve">Jiří Novotný (Naše Beskydy bez PP), starosta Trojanovic: </w:t>
      </w:r>
      <w:r>
        <w:rPr/>
        <w:t xml:space="preserve">“Za mě, lidsky, by nejlepší varianta byla, kdyby se tam vrátily například louky a nebylo tam vůbec nic. Na druhou stranu chápu, že je tam něco vybudováno, a že by se ty kapacity mohly využít na nějaký budoucí rozvoj.” </w:t>
      </w:r>
    </w:p>
    <w:p>
      <w:pPr/>
      <w:r>
        <w:rPr/>
        <w:t xml:space="preserve">Starosta Trojanovice současně ale vyslovil obavy, aby se k těmto majetkům nedostali soukromí investoři s divokými projekty, kteří obce svým kapitálem přeplatí. Právě na katastru Trojanovic se nachází věže a jeden kilometr hluboká důlní jáma, která by měla být do dvou let zasypána.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21/dul-frenstat-bude-zasypan-do-dvou-let-obce-a-kraj-resi-co-bude-s-pozemky-a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2026-07-06T10:50:43+02:00</dcterms:created>
  <dcterms:modified xsi:type="dcterms:W3CDTF">2026-07-06T10:50:43+02:00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