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10.5.2021,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Spolky i vedení města uctili v Bruntále památku padlých při osvobozování města</w:t>
      </w:r>
    </w:p>
    <w:p>
      <w:pPr/>
      <w:r>
        <w:rPr/>
        <w:t xml:space="preserve">V pátek 7. května dopoledne se na starém bruntálském hřbitově u památníku padlých vojáků Rudé armády sešlo několik desítek obyvatel Bruntálu. </w:t>
      </w:r>
    </w:p>
    <w:p>
      <w:pPr/>
      <w:r>
        <w:rPr>
          <w:b w:val="1"/>
          <w:bCs w:val="1"/>
        </w:rPr>
        <w:t xml:space="preserve">Antonín Zgažar, Československá obec legionářská:</w:t>
      </w:r>
      <w:r>
        <w:rPr/>
        <w:t xml:space="preserve"> „Připomínáme si 76. Výročí osvobození našeho města Bruntálu, taktéž osvobození Československa a také ukončení 2. světové války v Evropě. Účastní se bruntálské spolky a organizace.“ </w:t>
      </w:r>
    </w:p>
    <w:p>
      <w:pPr/>
      <w:r>
        <w:rPr/>
        <w:t xml:space="preserve">Účastníci pietní akce se poklonili padlým vojákům, k památníku položili věnce a kytice a společně si připomněli hrůzy 2. světové války. </w:t>
      </w:r>
    </w:p>
    <w:p>
      <w:pPr/>
      <w:r>
        <w:rPr>
          <w:b w:val="1"/>
          <w:bCs w:val="1"/>
        </w:rPr>
        <w:t xml:space="preserve">Bohumil Heřbolt, pamětník: </w:t>
      </w:r>
      <w:r>
        <w:rPr/>
        <w:t xml:space="preserve">„Pamatuju to období, jaký bylo to válečný. Tohleto všechno mi tak nějak utkvělo v paměti. Je potřeba teda to těm mládeži, která dneska nemá vztah k tomu, co tehdá bylo, ji připomínat a zejména mi staří bychom měli být daleko v tom aktivnější.“ </w:t>
      </w:r>
    </w:p>
    <w:p>
      <w:pPr/>
      <w:r>
        <w:rPr>
          <w:b w:val="1"/>
          <w:bCs w:val="1"/>
        </w:rPr>
        <w:t xml:space="preserve">Karel Svoboda (KSČM), zastupitel města Bruntálu: </w:t>
      </w:r>
      <w:r>
        <w:rPr/>
        <w:t xml:space="preserve">„Musíme dělat všechno pro to, aby se historie neopakovala a aby mladí lidé zejména dneska viděli, že se skutečně něco odehrálo a to bylo hrozné a ne to, co jim dneska tlučeno do hlavy, že všechno se odehrálo velice hravě a lehce a v podstatě nás osvobodili Američané."</w:t>
      </w:r>
    </w:p>
    <w:p>
      <w:pPr/>
      <w:r>
        <w:rPr/>
        <w:t xml:space="preserve">Po skončení 2. světové války byly během roku 1945 do Bruntálu svezeny ostatky vojáků z celého nynějšího bruntálského okresu. Nejprve byly na čas uloženy v kapli svatého Michala a následně pohřbeny na pohřebišti. </w:t>
      </w:r>
    </w:p>
    <w:p>
      <w:pPr/>
      <w:r>
        <w:rPr>
          <w:b w:val="1"/>
          <w:bCs w:val="1"/>
        </w:rPr>
        <w:t xml:space="preserve">Antonín Zgažar, předseda, Československá obec legionářská: </w:t>
      </w:r>
      <w:r>
        <w:rPr/>
        <w:t xml:space="preserve">„ Je tady pohřbeno 781 vojáků. Právě tady vidíte novou pamětní desku se jmény většiny těch vojáků, kterou nechalo zhotovit Velvyslanectví Ruské federace u nás.“ </w:t>
      </w:r>
    </w:p>
    <w:p>
      <w:pPr/>
      <w:r>
        <w:rPr>
          <w:b w:val="1"/>
          <w:bCs w:val="1"/>
        </w:rPr>
        <w:t xml:space="preserve">Pavel Rapušák, předseda Klub za starý Bruntál: </w:t>
      </w:r>
      <w:r>
        <w:rPr/>
        <w:t xml:space="preserve">„Pomáhali jsme s archivem, nějaká jména jsme dodali a byli jsme hrozně překvapeni, když jsme přišli v prosinci a tady se instalovala tato deska, která tady je. Je to opravdu velký vděk ruské straně, že takový památník zde instalovala.“ </w:t>
      </w:r>
    </w:p>
    <w:p>
      <w:pPr/>
      <w:r>
        <w:rPr/>
        <w:t xml:space="preserve">Památku padlých vojáků Rudé armády uctili také představitelé města v čele se starostou Petrem Rysem. Odpoledního slavnostního položení věnců se zúčastnila i Karina Sultanova, tajemnice velvyslanectví Ruské federace v České republice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421/spolky-i-vedeni-mesta-uctili-v-bruntale-pamatku-padlych-pri-osvobozova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2026-04-21T05:55:14+02:00</dcterms:created>
  <dcterms:modified xsi:type="dcterms:W3CDTF">2026-04-21T05:55:14+02:00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