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18.5.2021, 08:03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školáci poprvé cumlali PCR testy, diagnostikovat se budou méně často</w:t>
      </w:r>
    </w:p>
    <w:p>
      <w:pPr/>
      <w:r>
        <w:rPr/>
        <w:t xml:space="preserve">Od skončení nouzového stavu musí  školáci dvakrát týdně absolvovat antigenní testy. Zhruba před 14 dny stát oznámil, že bude školám financovat i kvalitnější PCR testy, po kterých volali i rodiče.  </w:t>
      </w:r>
    </w:p>
    <w:p>
      <w:pPr/>
      <w:r>
        <w:rPr>
          <w:b w:val="1"/>
          <w:bCs w:val="1"/>
        </w:rPr>
        <w:t xml:space="preserve">Oldřiška Navrátilová, vedoucí Odboru školství, kultury a sportu, MěÚ Nový Jičín: </w:t>
      </w:r>
      <w:r>
        <w:rPr/>
        <w:t xml:space="preserve">“Naše novojičínské školy se k tomu přihlásily a téměř všechny ode dneška, mimo  základní školu Tyršova, budou testovat PCR testy. Základní škola Tyršova od dalšího týdne.” </w:t>
      </w:r>
    </w:p>
    <w:p>
      <w:pPr/>
      <w:r>
        <w:rPr/>
        <w:t xml:space="preserve">Na základní škole Komenského 68 na nic nečekali a o státní dotaci, která činí 200 korun na test, se ihned přihlásili. Už v únoru tu odběr vzorku ze slin formou tamponku  tzv. žvýkací metodou testovali v pilotním projektu zdejších laboratoří SPADIA.  </w:t>
      </w:r>
    </w:p>
    <w:p>
      <w:pPr/>
      <w:r>
        <w:rPr>
          <w:b w:val="1"/>
          <w:bCs w:val="1"/>
        </w:rPr>
        <w:t xml:space="preserve">Svatava Hajdová, ředitelka ZŠ Komenského 68, Nový Jičín: </w:t>
      </w:r>
      <w:r>
        <w:rPr/>
        <w:t xml:space="preserve">“Prvňáčci a druháčci to zvládali bez potíží, proto jsme vyhodnotili, že tento způsob testování bude pro žáky komfortnější i v tom, že se mohou dělat jednou za 14 dnů.” </w:t>
      </w:r>
    </w:p>
    <w:p>
      <w:pPr/>
      <w:r>
        <w:rPr/>
        <w:t xml:space="preserve">Tito páťáci mohli po zkušenost porovnat průběh antigenního testu stěrem z kraje nosu a žvýkací metody. </w:t>
      </w:r>
    </w:p>
    <w:p>
      <w:pPr/>
    </w:p>
    <w:p>
      <w:pPr/>
      <w:r>
        <w:rPr>
          <w:b w:val="1"/>
          <w:bCs w:val="1"/>
        </w:rPr>
        <w:t xml:space="preserve">žáci 5.C, ZŠ Komenského 68, Nový Jičín: </w:t>
      </w:r>
    </w:p>
    <w:p>
      <w:pPr/>
      <w:r>
        <w:rPr/>
        <w:t xml:space="preserve">“Pro mně bylo lepší šimrání v nose.” </w:t>
      </w:r>
    </w:p>
    <w:p>
      <w:pPr/>
      <w:r>
        <w:rPr/>
        <w:t xml:space="preserve">“To do nosu, to bylo takové nepříjemné, my z toho vždycky slzely oči.” </w:t>
      </w:r>
    </w:p>
    <w:p>
      <w:pPr/>
      <w:r>
        <w:rPr/>
        <w:t xml:space="preserve">Vyhodnocení PCR testu se dozví rodiče sms zprávou a k informacím laboratoře bude mít přístup také daná škola.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5580/novojicinsti-skolaci-poprve-cumlali-pcr-testy-diagnostikovat-se-budou-mene-ca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2026-06-16T09:50:45+02:00</dcterms:created>
  <dcterms:modified xsi:type="dcterms:W3CDTF">2026-06-16T09:50:45+02:00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