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Kampaň cílí na důležitost očkování</w:t>
      </w:r>
    </w:p>
    <w:p>
      <w:pPr/>
      <w:r>
        <w:rPr/>
        <w:t xml:space="preserve">Spojil jsem PRO a PROTI, jsem PROočkovaný, mám PROTIlátky. To je slogan kampaně na podporu očkování v Moravskoslezském kraji.  Jeho cílem je samozřejmě podpořit zájem o očkování a vysvětlit lidem důvody, proč je tak důležité.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„Naše motivace byla založena spíše na tom, abychom ukázali, že i prvky kritické infrastruktury, jako jsou hasiči, policisté nebo záchranáři, se nebojí očkovat a chceme pomoci ke zvládnutí situace.“</w:t>
      </w:r>
    </w:p>
    <w:p>
      <w:pPr/>
      <w:r>
        <w:rPr>
          <w:b w:val="1"/>
          <w:bCs w:val="1"/>
        </w:rPr>
        <w:t xml:space="preserve">Richard Konkolski, mořeplavec:</w:t>
      </w:r>
      <w:r>
        <w:rPr/>
        <w:t xml:space="preserve"> „Jsem plně přesvědčen, že to očkování zabere a pomůže k ochraně celé naší společnosti.“</w:t>
      </w:r>
    </w:p>
    <w:p>
      <w:pPr/>
      <w:r>
        <w:rPr/>
        <w:t xml:space="preserve">Uvědomuje si to i společnost OKD. Každý její naočkovaný zaměstnanec získá motivační příspěvek 3000,- Kč.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„Chceme tak našim zaměstnancům poděkovat a také je motivovat, aby mysleli na své zdraví, bezpečí svých rodin a také spolupracovníků. Přihlášení se o motivační příspěvek je zcela dobrovolné.“</w:t>
      </w:r>
    </w:p>
    <w:p>
      <w:pPr/>
      <w:r>
        <w:rPr/>
        <w:t xml:space="preserve">Nejen horníci, ale všichni zaměstnanci OKD, kteří předloží certifikát o proběhlém očkování, po uplynutí 14 dnů od proočkování nebudou muset nadále podstupovat pravidelné testování na covid-19.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„Testujeme nepřetržitě od 17. srpna 2020 a počet provedených testů už přesáhl 94 tisíc. Je to logisticky i finančně náročná činnost a uvítáme, když budou naši zaměstnanci očkovaní a tým lidí, který se podílí na testování, se tak bude moct alespoň částečně vrátit ke své práci.“</w:t>
      </w:r>
    </w:p>
    <w:p>
      <w:pPr/>
      <w:r>
        <w:rPr/>
        <w:t xml:space="preserve">Motivační příspěvek 3000 korun bude zaměstnancům OKD v čistém příjmu vyplácen až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608/kampan-cili-na-dulezitost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2026-06-16T09:37:30+02:00</dcterms:created>
  <dcterms:modified xsi:type="dcterms:W3CDTF">2026-06-16T09:37:30+02:00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