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- 31. 5. 2021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"Pořád tady s námi koronavirus je. Ještě nedošlo k úplné eliminaci viru, takže je třeba být opatrný především z pohledu mutací, které se objevují. Víte dobře, že tady máme i nějaké mutace, které se objevily v Ludgeřovicích a v Odrách. V Ludgeřovicích bylo 12 nakažených a bohužel jeden člověk na tuto nákazu zemřel. Máme tady i indické mutace, ale pouze u 3 cizinců, kteří jsou v izolaci na hotelech. Jde o lidi, kteří ze zúčastnili sportovních akcí."</w:t>
      </w:r>
    </w:p>
    <w:p>
      <w:pPr/>
      <w:r>
        <w:rPr/>
        <w:t xml:space="preserve">Podle hejtmana je situace klidná také v nemocnicích Moravskoslezského kraje. Došlo k výraznému snížení zatížení nemocnic, proto mohla tato zařízení začít fungovat standardním způsobem.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"My jsme je ale požádali, aby ještě stále udržovali ve svých prostorách alespoň několik lůžek, které budou určeny pro covid pozitivní pacienty. Protože tam může skutečně dojít k tomu, že když přijede sanitka s covid pozitivním pacientem, tak musí být tato lůžka alokována. Na tom se ještě pracuje a je třeba si stále uvědomovat, že ještě nejsme v situaci, kdy jsme definitivně bitvu s koronavirem vyhráli."</w:t>
      </w:r>
    </w:p>
    <w:p>
      <w:pPr/>
      <w:r>
        <w:rPr/>
        <w:t xml:space="preserve">Další informace nabízíme jako vždy ve videozáznamu tiskového brífinku.</w:t>
      </w:r>
    </w:p>
    <w:p>
      <w:pPr/>
      <w:r>
        <w:rPr/>
        <w:t xml:space="preserve">{{twitter-feed-"1399280679523864576"}}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96/brifink-po-jednani-krizoveho-stabu-moravskoslezskeho-kraje--31-5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2026-07-16T07:11:58+02:00</dcterms:created>
  <dcterms:modified xsi:type="dcterms:W3CDTF">2026-07-16T07:11:58+02:00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