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vysvěceném novém kostele v Gutech se konala první mše</w:t>
      </w:r>
    </w:p>
    <w:p>
      <w:pPr/>
      <w:r>
        <w:rPr/>
        <w:t xml:space="preserve">Památkově chráněný kostel ze 16. století lehl popelem v noci na 2. srpna roku 2017. Jako zázrakem požár přečkal pouze dřevěný kříž, který je dnes součástí nové repliky. </w:t>
      </w:r>
    </w:p>
    <w:p>
      <w:pPr/>
      <w:r>
        <w:rPr>
          <w:b w:val="1"/>
          <w:bCs w:val="1"/>
        </w:rPr>
        <w:t xml:space="preserve">Jakub Kowalczyk, obyvatel Gutů, farník: </w:t>
      </w:r>
      <w:r>
        <w:rPr>
          <w:i w:val="1"/>
          <w:iCs w:val="1"/>
        </w:rPr>
        <w:t xml:space="preserve">“Tady už byli hasiči. Shořelo to celé. Věž se zbortila, lidé brečeli a nebylo záchrany.”</w:t>
      </w:r>
    </w:p>
    <w:p>
      <w:pPr/>
      <w:r>
        <w:rPr/>
        <w:t xml:space="preserve">Tři mladí žháři byli odsouzeni k vězení v délce 3,5 roku pro mladistvého a 8 a 9 let pro jeho starší komplice. Zaplatit by měli více než 19 milionů korun za způsobenou škodu, byť stavba nového byla kostela jednou tak nákladnější. </w:t>
      </w:r>
    </w:p>
    <w:p>
      <w:pPr/>
      <w:r>
        <w:rPr>
          <w:b w:val="1"/>
          <w:bCs w:val="1"/>
        </w:rPr>
        <w:t xml:space="preserve">Věra Palkovská (Osobnosti pro Třinec), primátorka Třince: </w:t>
      </w:r>
      <w:r>
        <w:rPr/>
        <w:t xml:space="preserve">“Okamžitě jsme se rozhodli, že kostel obnovíme. Pro Třinec je to něco jako rodinné stříbro.”</w:t>
      </w:r>
    </w:p>
    <w:p>
      <w:pPr/>
      <w:r>
        <w:rPr/>
        <w:t xml:space="preserve">{{youtube-video-"OzDzAfffGng"}}</w:t>
      </w:r>
    </w:p>
    <w:p>
      <w:pPr/>
      <w:r>
        <w:rPr>
          <w:b w:val="1"/>
          <w:bCs w:val="1"/>
        </w:rPr>
        <w:t xml:space="preserve">Martin David, pomocný biskup ostravsko-opavské diecéze: </w:t>
      </w:r>
      <w:r>
        <w:rPr/>
        <w:t xml:space="preserve">“Mám z té dnešní události velkou radost, protože je dodržení toho díla obnovy, které tady probíhalo během čtyř roků a na kterém se podílela obrovská řada lidí. Počínaje architekty, projektanty přes řemeslníky nejrůznějších profesí." </w:t>
      </w:r>
    </w:p>
    <w:p>
      <w:pPr/>
      <w:r>
        <w:rPr>
          <w:b w:val="1"/>
          <w:bCs w:val="1"/>
        </w:rPr>
        <w:t xml:space="preserve">Renata Cigánová, návštěvnice:</w:t>
      </w:r>
      <w:r>
        <w:rPr/>
        <w:t xml:space="preserve"> “Pamatuji, jak jsme tady na kůru zpívali. Bylo to tady moc krásné. Teď jsem se přijeli podívat z Hatí, kde teď bydlím, abych je povzbudila, protože se jim to opravdu podařilo. je to hodně podobné a i ten duch je tady.”</w:t>
      </w:r>
    </w:p>
    <w:p>
      <w:pPr/>
      <w:r>
        <w:rPr/>
        <w:t xml:space="preserve">Lidé teď mohou nový kostel navštěvovat každý den, kdy se budou konat i mše. 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{{souvisejici-clanek-"11000025885"}} {{souvisejici-clanek-"11000025774"}} 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{{souvisejici-clanek-"11000009305"}} {{souvisejici-clanek-"11000009297"}}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89/ve-vysvecenem-novem-kostele-v-gutech-se-konala-prvni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2026-05-03T07:15:51+02:00</dcterms:created>
  <dcterms:modified xsi:type="dcterms:W3CDTF">2026-05-03T07:15:51+02:00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