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Zfetovaný a bez řidičáku ujížděl v kradeném autě ostravským policistům</w:t>
      </w:r>
    </w:p>
    <w:p>
      <w:pPr/>
      <w:r>
        <w:rPr/>
        <w:t xml:space="preserve">Policisté na konci května hlídkovali v Ostravě-Mariánských Horách. Mezi Mariánskohorskou ulicemi 28. října zaregistrovali právě projíždějící Hyundai, které se jim ukázalo, že je kradené. Proto se rozhodli vůz zastavit. Jeho řidič ale začal okamžitě ujíždět.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 pomocí světelného a zvukového  signalizačního zařízení se pokusili řidiče zastavit, ten však reagoval opačně, sešlápnul plynový  pedál a naopak svou jízdu před policisty ještě zrychlil."</w:t>
      </w:r>
    </w:p>
    <w:p>
      <w:pPr/>
      <w:r>
        <w:rPr/>
        <w:t xml:space="preserve">Muži zákona informovali své kolegy a určili  přesnou polohu, kudy ujíždějící auto pronásledují. Kolegové z hlídkové služby okamžitě reagovali a snažili se ujíždějícímu vozidlu také zabránit v další jízdě.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"Pronásledování trvalo několik minut, kdy řidič jel velmi agresivním způsobem jízdy, během které  opakovaně ohrozil ostatní účastníky silničního provozu."</w:t>
      </w:r>
    </w:p>
    <w:p>
      <w:pPr/>
      <w:r>
        <w:rPr/>
        <w:t xml:space="preserve">S kradeným autem vjel muž do ulice Korunní a nevšiml si, že je slepá. Zastavil u chodníku na ulici 28. října, vyskočil z auta a dal se na útěk.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reagovali stejně. Začali  ho pronásledovat a i když měl značný náskok, netrvalo dlouho a na rukou mu přistály pouta. Při  následné kontrole bylo policisty zjištěno, že na muže ve věku 32 let je vydán předchozí souhlas  k zadržení pro jinou trestnou činnost majetkového charakteru a navíc ještě měl zákaz řízení všech  motorových vozidel."</w:t>
      </w:r>
    </w:p>
    <w:p>
      <w:pPr/>
      <w:r>
        <w:rPr/>
        <w:t xml:space="preserve">Následně mu byla provedena orientační dechová zkouška na přítomnost  alkoholu v dechu s negativním výsledkem. Orientační test na drogy však vyšel pozitivní na  přítomnost amfetaminu.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"Také bylo zjištěno, že vozidlo mělo být odcizené v Brně, proto zřejmě  „řidič“ ujížděl. Už od zadržení na místě s muži zákona nespolupracoval a také se odmítl k dané  věci vyjádřit."</w:t>
      </w:r>
    </w:p>
    <w:p>
      <w:pPr/>
      <w:r>
        <w:rPr/>
        <w:t xml:space="preserve">Policisté zahájili úkony trestního řízení pro podezření ze spáchání přečinu maření výkonu úředního  rozhodnutí a vykázání a přečinu ohrožení pod vlivem návykové látky. Také jeho rejstřík trestu  hovoří o 11 záznamech. Muži po uznání viny hrozí trest odnětí svobody až na tři léta.</w:t>
      </w:r>
    </w:p>
    <w:p>
      <w:pPr/>
      <w:r>
        <w:rPr/>
        <w:t xml:space="preserve">{{souvisejici-clanek-"11000025888"}}</w:t>
      </w:r>
    </w:p>
    <w:p>
      <w:pPr/>
      <w:r>
        <w:rPr/>
        <w:t xml:space="preserve">{{souvisejici-clanek-"11000025908"}}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890/video-zfetovany-a-bez-ridicaku-ujizdel-v-kradenem-aute-ostravskym-polic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2026-06-28T23:32:38+02:00</dcterms:created>
  <dcterms:modified xsi:type="dcterms:W3CDTF">2026-06-28T23:32:38+02:00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