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pokračuje výsadba letních květin a záhonů</w:t>
      </w:r>
    </w:p>
    <w:p>
      <w:pPr/>
      <w:r>
        <w:rPr/>
        <w:t xml:space="preserve">Opožděné jaro způsobilo, že se po městě můžeme v jeden čas  kochat kombinacemi květinových záhonů, které by jinak nakvétaly postupně. Frýdek-Místek  tak rozzářil záplavou květů.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"Naši pracovníci provozu Zeleň mají celkem na starosti 5 609  metrů čtverečních květinových záhonů. Z toho 632 metrů jsou letničkové. V letošním  roce kvůli klimatickým podmínkám jsme zahájili ty práce trochu později. Už v druhé  polovině měsíce května se realizovaly květinové pyramidy, které byly rozmístěny  standardně na místeckém náměstí svobody a u polikliniky na ulici 8. pěšího  pluku."</w:t>
      </w:r>
    </w:p>
    <w:p>
      <w:pPr/>
      <w:r>
        <w:rPr/>
        <w:t xml:space="preserve">Letos v nich budou růžové surfinie a pelargonie. Ty  bude možné vidět i v závěsech na sloupech veřejného osvětlení od  magistrátu až po celé frýdecké náměstí.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"Dá se říct, že od 1. června jsme zahájili přípravu  místeckých květinových záhonů. Tam dochází k prokypření půdy, k odstranění  cibulovin a osazení zahradnického substrátu s tím, že se dělají v částech  Místku na kruhovém objezdu na ulici Nádražní, u obchodního centra Ještěr, u  autobusového stanoviště u památníku na ulici Hlavní."</w:t>
      </w:r>
    </w:p>
    <w:p>
      <w:pPr/>
      <w:r>
        <w:rPr/>
        <w:t xml:space="preserve">V druhém červnovém týdnu se pokračuje s přípravou záhonů  pro letničky ve frýdecké části.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"Tam to bude před magistrátem u Maryčky Magdonové. Na  kruhovém objezdu T. G. Masaryka a také na hřbitově. Letos to bude směsice barev  aksamitníků, šalvějí, dosen, surfinií, begonií. Ty práce by měly být ukončeny  do 15. června ta výsadba."</w:t>
      </w:r>
    </w:p>
    <w:p>
      <w:pPr/>
      <w:r>
        <w:rPr/>
        <w:t xml:space="preserve">Květinová výzdoba se pravidelně těší u veřejnosti velmi  pozitivním ohlasům. Město na ni dává každý rok zhruba dva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893/ve-frydkumistku-pokracuje-vysadba-letnich-kvetin-a-za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2026-07-04T23:09:20+02:00</dcterms:created>
  <dcterms:modified xsi:type="dcterms:W3CDTF">2026-07-04T23:09:20+02:00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