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13.6.2021, 08:43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v Novojičínském muzeu dokládá, že Komenský život nepromarnil</w:t>
      </w:r>
    </w:p>
    <w:p>
      <w:pPr/>
      <w:r>
        <w:rPr/>
        <w:t xml:space="preserve">Kamenná síň Žerotínského zámku připomíná prostřednictvím výstavy “Pouť Jana Amose Komenského životem, Moravou, Čechami a Evropou” významná data a díla tohoto učitele národů. Vznikla ještě k loňskému 350. výročí jeho úmrtí. </w:t>
      </w:r>
    </w:p>
    <w:p>
      <w:pPr/>
      <w:r>
        <w:rPr>
          <w:b w:val="1"/>
          <w:bCs w:val="1"/>
        </w:rPr>
        <w:t xml:space="preserve">Irena Zárubová, autorka výstavy, Muzeum Novojičínska: </w:t>
      </w:r>
      <w:r>
        <w:rPr/>
        <w:t xml:space="preserve">“Za svou vlast považoval Jan Amos Komenský vždy Moravu, za svůj jazyk pak jazyk český. Jeho majestátní osobnost ční z českých dějin  jako maják. Byl obdařen geniálním mozkem, nejvyššími kvalitami mravními, nezměrnou pracovitostí a hlubokou vírou v Boha.”</w:t>
      </w:r>
    </w:p>
    <w:p>
      <w:pPr/>
      <w:r>
        <w:rPr/>
        <w:t xml:space="preserve">Komenský byl českobratrský teolog a především také zakladatel novodobé pedagogiky. Působil zejména v první polovině 17. století, dožil se 78 let a svůj život rozhodně nepromarnil. Studoval na bratrském gymnáziu v Přerově a později na akademiích v Německu. </w:t>
      </w:r>
    </w:p>
    <w:p>
      <w:pPr/>
      <w:r>
        <w:rPr>
          <w:b w:val="1"/>
          <w:bCs w:val="1"/>
        </w:rPr>
        <w:t xml:space="preserve">Irena Zárubová, autorka výstavy, Muzeum Novojičínska: </w:t>
      </w:r>
      <w:r>
        <w:rPr/>
        <w:t xml:space="preserve">“Po ukončení studií šel Jan Amos pěšky tisíc kilometrů na svou milovanou Moravu a stal se profesorem na latinském gymnáziu v Přerově, jehož byl absolventem. Poté, co se stal knězem, byl pověřen Jednotou bratrskou, aby se stal správcem sboru ve Fulneku, kde podle svých vlastních slov strávil 3 nejkrásnější léta svého života.”</w:t>
      </w:r>
    </w:p>
    <w:p>
      <w:pPr/>
      <w:r>
        <w:rPr/>
        <w:t xml:space="preserve">Bohužel, klidná léta dramaticky zkomplikoval nástup 30leté války, jako protestantský kněz se musel skrývat. 20 let strávil v exilu v Polském Lešně a posledních 14 let v tolerantním Amsterdamu. Výstavě tak dominuje mapa, která znázorňuje Komenského cesty Evropou. </w:t>
      </w:r>
    </w:p>
    <w:p>
      <w:pPr/>
      <w:r>
        <w:rPr>
          <w:b w:val="1"/>
          <w:bCs w:val="1"/>
        </w:rPr>
        <w:t xml:space="preserve">Irena Zárubová, autorka výstavy, Muzeum Novojičínska: </w:t>
      </w:r>
      <w:r>
        <w:rPr/>
        <w:t xml:space="preserve">“Ze vzácného fondu, který máme v knihovně Muzea Novojičínska, jsem tady uveřejnila učebnice vydané ještě v letech za života Jana Amose Komenského. Především je to kniha Dveře jazyku otevřené a Orbis pictus. Touto učebnicí latiny se stal evropsky známý. Byly přeloženy do mnoha evropských jazyků a dokonce i do některých latinských.” </w:t>
      </w:r>
    </w:p>
    <w:p>
      <w:pPr/>
      <w:r>
        <w:rPr/>
        <w:t xml:space="preserve">Dílo Orbis pictus je navíc průkopníkem učebnic s ilustracemi. Dále je zde k vidění třeba týdenní rozvrh  Komenského ze studií v Německu nebo také mapa, kterou vytvořil. </w:t>
      </w:r>
    </w:p>
    <w:p>
      <w:pPr/>
      <w:r>
        <w:rPr>
          <w:b w:val="1"/>
          <w:bCs w:val="1"/>
        </w:rPr>
        <w:t xml:space="preserve">Irena Zárubová, autorka výstavy, Muzeum Novojičínska: </w:t>
      </w:r>
      <w:r>
        <w:rPr/>
        <w:t xml:space="preserve">“Laskavostí Státního okresního archivu v Novém Jičíně máme zapůjčený krásný atlas, ve kterém je uveřejněna jedna z prvních map Moravy Komenského, která se potom v atlasech objevovala dalších 150 let. je to velmi vzácný výtisk.” </w:t>
      </w:r>
    </w:p>
    <w:p>
      <w:pPr/>
      <w:r>
        <w:rPr/>
        <w:t xml:space="preserve">Pedagogické dílo Jana Amose Komenského je de facto známo necelých 200 let. Po jeho smrti totiž zasáhly Amsterdam války, povodně a další hrůzy. Jeho dílo se tak dočkalo tisku a popularizace až po polovině 19. století. A také v té době básník, zakladatel české archeologie a  národní buditel Jan Erazim Wocel objevil jeho hrob v Naardenu. A právě Wocelovy akvarely z moravských zákoutí celou výstavu, která potrvá do poloviny září, i doprovází.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5994/vystava-v-novojicinskem-muzeu-doklada-ze-komensky-zivot-nepromarn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2026-07-12T22:40:30+02:00</dcterms:created>
  <dcterms:modified xsi:type="dcterms:W3CDTF">2026-07-12T22:40:30+02:00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