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14.6.2021,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nízkoprah Bunkr vysušuje, doučuje a míří do terénu</w:t>
      </w:r>
    </w:p>
    <w:p>
      <w:pPr/>
      <w:r>
        <w:rPr/>
        <w:t xml:space="preserve">Klub Bunkr, registrovaná sociální služba pro děti a mládež od 11 do 20 let, funguje v Novém Jičíně od roku 2012. Sídlí ve sklepních místnostech tzv. bývalé věznice.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“Prostory, ve kterých se nachází, jsou pro charakter této služby naprosto úžasné a odpovídají typu klientely. Bohužel ten prostor doplácí na to, že je pod úrovní komunikace a potýká se s hodně velkou vlhkostí.”   </w:t>
      </w:r>
    </w:p>
    <w:p>
      <w:pPr/>
      <w:r>
        <w:rPr/>
        <w:t xml:space="preserve">Částečné zásahy nepomáhaly, a tak došlo na rozsáhlejší opravy, které zaplatilo město.  </w:t>
      </w:r>
    </w:p>
    <w:p>
      <w:pPr/>
      <w:r>
        <w:rPr>
          <w:b w:val="1"/>
          <w:bCs w:val="1"/>
        </w:rPr>
        <w:t xml:space="preserve">Tomáš Hois, Klub Bunkr Nový Jičín: </w:t>
      </w:r>
      <w:r>
        <w:rPr/>
        <w:t xml:space="preserve">“Při rekonstrukci se odstranily problematické omítky, díky tomu zdi dýchají a neplesniví. Během rekonstrukce byl klub také vymalován a bylo opraveno pódium.”    </w:t>
      </w:r>
    </w:p>
    <w:p>
      <w:pPr/>
      <w:r>
        <w:rPr/>
        <w:t xml:space="preserve">Toto nízkoprahového zařízení slouží dětem a mládeži, jejichž životní situace nebo rodinné prostředí není ideální. </w:t>
      </w:r>
    </w:p>
    <w:p>
      <w:pPr/>
      <w:r>
        <w:rPr>
          <w:b w:val="1"/>
          <w:bCs w:val="1"/>
        </w:rPr>
        <w:t xml:space="preserve">Eliška Formanová, Klub Bunkr Nový Jičín: </w:t>
      </w:r>
      <w:r>
        <w:rPr/>
        <w:t xml:space="preserve">“Jsme tu proto, abychom jim dali nějakou podporu, informace, nějakou odbornou pomoc, radu, a také proto, aby někdo mohli trávit svůj volný čas.”</w:t>
      </w:r>
    </w:p>
    <w:p>
      <w:pPr/>
      <w:r>
        <w:rPr/>
        <w:t xml:space="preserve">V souvislosti s kovidem, kdy byli v určitou dobu nuceni omezit své služby uvnitř klubu, vyrazili pracovníci docházet za mládeží i do terénu. Zapojili se i do projektu České asociace streetwork a začali s doučováním dětí. </w:t>
      </w:r>
    </w:p>
    <w:p>
      <w:pPr/>
      <w:r>
        <w:rPr>
          <w:b w:val="1"/>
          <w:bCs w:val="1"/>
        </w:rPr>
        <w:t xml:space="preserve">Nikola Vajdová, vedoucí Klubu Bunkr Nový Jičín: </w:t>
      </w:r>
      <w:r>
        <w:rPr/>
        <w:t xml:space="preserve">“ Většinou jsem je doučovali my pracovníci, jelikož dobrovolníky se nám úplně nepodařilo sehnat. Ale myslím si, že tento projekt byl velice úspěšný. Přihlásila se nám spousta dětí. “</w:t>
      </w:r>
    </w:p>
    <w:p>
      <w:pPr/>
      <w:r>
        <w:rPr/>
        <w:t xml:space="preserve">Klub má nyní otevřeno od pondělí do čtvrtka odpoledne,  během prázdnin počítá i s dopoledním provozem.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034/novojicinsky-nizkoprah-bunkr-vysusuje-doucuje-a-miri-do-ter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2026-06-28T18:04:56+02:00</dcterms:created>
  <dcterms:modified xsi:type="dcterms:W3CDTF">2026-06-28T18:04:56+02:00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