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Pohádky a originální vlaštovka. Dárky radnice Moravské Ostravy a Přívozu budoucím prvňáčkům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“Nesmírně si vážíme snahy nejen pedagogického personálu v našich MŠ, ale zejména snahy těch dětí, které to berou strašně vážně. Těším se už na 1, září, kdy budeme vítat prvňáčky a chci jim popřát hodně zdraví, ať už nemusíme nosit roušky. Ať vidíme ty úsměvy a to nadšení, chuť po vědění.” </w:t>
      </w:r>
    </w:p>
    <w:p>
      <w:pPr/>
      <w:r>
        <w:rPr/>
        <w:t xml:space="preserve">Malí předškoláci dostali nejen cestovatelské pohádky a láhev na nápoje, ale také vlaštovku jako symbol, že letí dál.</w:t>
      </w:r>
    </w:p>
    <w:p>
      <w:pPr/>
      <w:r>
        <w:rPr/>
        <w:t xml:space="preserve">Součástí Cestovatelských pohádek byl i pamětní list podepsaný starostkou obvodu. Originální vlaštovku, jejíž motiv na něm najdeme, vytvořil přímo a pouze pro městský obvod autor ilustrací ke knize, pan Adolf Dudek.</w:t>
      </w:r>
    </w:p>
    <w:p>
      <w:pPr/>
      <w:r>
        <w:rPr>
          <w:b w:val="1"/>
          <w:bCs w:val="1"/>
        </w:rPr>
        <w:t xml:space="preserve">Lenka Holeksová, ředitelka, Waldorfská ZŠ a MŠ Ostrava: </w:t>
      </w:r>
      <w:r>
        <w:rPr/>
        <w:t xml:space="preserve">“Máme maličkou školku, kde máme celkem jen 40 dětí, takže každý rok odchází zhruba 12 až 13 školáků a téměř všichni chodí k nám do naší školy, což jsme moc rádi. A vlastně jsme je i učili, co v té naší škole budou potřebovat. Seznamovali se i s dětmi, s kterými se budou potkávat dalších 9 let.”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“Těším se moc do školy. Umím počítat a psát.”</w:t>
      </w:r>
    </w:p>
    <w:p>
      <w:pPr/>
      <w:r>
        <w:rPr/>
        <w:t xml:space="preserve">“Já se těším do školy a umím číst, počítat a psát.”</w:t>
      </w:r>
    </w:p>
    <w:p>
      <w:pPr/>
      <w:r>
        <w:rPr/>
        <w:t xml:space="preserve">V obvodu je celkem 13 mateřských škol, ve kterých bude pasováno na prvňáčky více než 300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141/pohadky-a-originalni-vlastovka-darky-radnice-moravske-ostravy-a-privozu-budoucim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2026-04-05T03:13:16+02:00</dcterms:created>
  <dcterms:modified xsi:type="dcterms:W3CDTF">2026-04-05T03:13:16+02:00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