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Blokové čištění ulic někteří motoristé stále ignorují, padají pokuty</w:t>
      </w:r>
    </w:p>
    <w:p>
      <w:pPr/>
      <w:r>
        <w:rPr/>
        <w:t xml:space="preserve">Systematická očista města začala v průběhu dubna a potrvá do konce září. Nejde ale jen o to, zbavit ulice od nánosů zimních posypů a prachu, ale také o obnovu vodorovného značení nebo čištění kanálových vpustí.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“Rajónové čištění města je prováděno na základě harmonogramu, který je schválen odborem dopravy města Nový Jičín, a to na základě žádosti o stanovení přechodné úpravy provozu. Zahájení prací je oznamováno v předstihu nejméně deseti dnů přenosným dopravním značením s dodatkovou tabulkou upřesňující rozsah a dálku tohoto omezení.”    </w:t>
      </w:r>
    </w:p>
    <w:p>
      <w:pPr/>
      <w:r>
        <w:rPr/>
        <w:t xml:space="preserve">Přesto se téměř vždy najdou majitelé vozů, kteří se pokyny dopravního značení neřídí, a nechají auto na ulici odstavená.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“Nechceme přistupovat k nějakým rozsáhlým sankcím, ale ta vůle řidičů zůstat na těch místech nás opravdu zdržuje od práce a ta práce se pak velmi zdražuje. Je pravdou, že nejsme proto, abychom vozidla občanů odtahovali, bohužel v minulém týdnu byla situace na ulici U Jičínky tristní. V daném úseku, který se měl čistit,  zůstalo zhruba třicet aut. Tam už městská policie  některá vozidla pokutovala.” </w:t>
      </w:r>
    </w:p>
    <w:p>
      <w:pPr/>
      <w:r>
        <w:rPr/>
        <w:t xml:space="preserve">Během našeho natáčení byli řidiči vzorní na úseku ulice Komenského, na parkovišti u Lidlu zůstalo stát více aut. Za stěračem se jim objevil vzkaz, hrozí jim pokuta až 2 tisíc korun.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“Chtěli bychom tímto poprosit řidiče, aby se řídili pokyny dopravního značení a umožnili tak pracovníkům úseku místních komunikací bezproblémové, dokonalé provedení těchto prací.”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 město, ale i za všechny pracovníky technických služeb bych rád apeloval, aby řidiči opravdu toto dopravní omezení akceptovali. Toto omezení je avizováno dopředu a je vždy na několik málo hodin v pracovní den.” </w:t>
      </w:r>
    </w:p>
    <w:p>
      <w:pPr/>
      <w:r>
        <w:rPr/>
        <w:t xml:space="preserve">Například dle těchto cedulích si technické služby vymezily čas na práci v pátek 18. června od 7 do 14 hodin. </w:t>
      </w:r>
    </w:p>
    <w:p>
      <w:pPr/>
      <w:r>
        <w:rPr/>
        <w:t xml:space="preserve">Plán blokového čištění jednotlivých lokalit a parkovišť města je také na webu technických služeb.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198/blokove-cisteni-ulic-nekteri-motoriste-stale-ignoruji-padaji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2026-04-18T06:17:42+02:00</dcterms:created>
  <dcterms:modified xsi:type="dcterms:W3CDTF">2026-04-18T06:17:42+02:00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