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25.6.2021,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Prodloužená Místecká v Ostravě bude mít podobu galerie. Na střeše bude zahrada i chodníky</w:t>
      </w:r>
    </w:p>
    <w:p>
      <w:pPr/>
      <w:r>
        <w:rPr/>
        <w:t xml:space="preserve">Na dořešení městotvorného napojení Místecké ulice v centru města už Ostrava pracovala asi 20 let. Původně se zvažovala možnost rozšíření silnice a izolace obytných domů 14 metrů vysokou protihlukovou bariérou a nebo umístění cesty do objektu, kterému se pracovně říkalo kravín. Nyní přišlo město s návrhem jakési galerie, která by byla z jedné strany otevřená a ze druhé by byla zarovnána s okolím.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„Návrh města pracuje s konceptem tzv. galerie, tedy částečným snížením nivelety stavby, jejím  zakrytím pobytovou střechou a návazným systémem propojovacích lávek. Bytové domy, kterým  jen pár metrů před okny měla stát 14metrová protihluková stěna, vznikne před domem zelený  veřejný prostor a lávkou pro pěší se během pár minut dostanou až na ulici Stodolní. Adekvátně  bude dotvořen i prostor okolí školy a území nabídne i několik ploch pro budoucí zástavbu. Klíčové  téma je také budoucí využití a zachování funkčnosti haly Tatran. Projekt a stavbu bude následně  zajišťovat ŘSD, město bude spolufinancovat některé objekty, a to ty, které primárně vznikají  požadavkem města na kvalitní městotvorné řešení, hodné 21. století."</w:t>
      </w:r>
    </w:p>
    <w:p>
      <w:pPr/>
      <w:r>
        <w:rPr/>
        <w:t xml:space="preserve">Ostrava, kraj i ŘSD řešení schválilo. Půjde tedy o 460 metrů dlouhou polootevřenou galerii za asi miliardu a 800 milionů korun. Výhodou tohoto projektu je hlavně to, že spojuje jednotlivá území a odstraňuje bariéry.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„Místecká je bezesporu klíčovou dopravní tepnou Ostravy, město ale zároveň nemůže rezignovat  na další aspekty svého rozvoje. Souhlas s původním řešením, které navrhovalo 4pruhovou  komunikaci obestavěnou až 14timetrovými protihlukovými stěnami a obdobnými návrhy jsme  proto nedali, ale proaktivně jsme navrhli takové řešení, které město nerozděluje, ale naopak  propojuje a také zachovává a zlepšuje kvalitu bydlení a života v této lokalitě. Velmi oceňujeme, že  ŘSD na námi hozenou rukavici reagovalo pozitivně, stejně tak kraj a dnes je na stole projekt a  dohoda, která skutečně odráží komplexní potřeby města i státu. Věřím, že navrhovaný projekt  podpoří také centrální komise a k jeho realizaci dojde v nejbližších letech."</w:t>
      </w:r>
    </w:p>
    <w:p>
      <w:pPr/>
      <w:r>
        <w:rPr/>
        <w:t xml:space="preserve">Předpokládaný rok zahájení stavby je 2026–2027 a samotná stavba pak potrvá asi dva roky. Dohodu mezi Ostravou, krajem a ŘSD musí ještě schválit centrální dopravní komise.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6229/prodlouzena-mistecka-v-ostrave-bude-mit-podobu-galerie-na-strese-bude-zahrada-i-ch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2026-07-01T10:33:47+02:00</dcterms:created>
  <dcterms:modified xsi:type="dcterms:W3CDTF">2026-07-01T10:33:47+02:00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