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v Opavě vypadá přesně tak, jako před 90 lety</w:t>
      </w:r>
    </w:p>
    <w:p>
      <w:pPr/>
      <w:r>
        <w:rPr/>
        <w:t xml:space="preserve">   Opavské  Městské lázně byly vybudované podle návrhu místního  architekta Otto Reichnera. Na 24 000 m</w:t>
      </w:r>
      <w:r>
        <w:rPr>
          <w:vertAlign w:val="superscript"/>
        </w:rPr>
        <w:t xml:space="preserve">2 </w:t>
      </w:r>
      <w:r>
        <w:rPr/>
        <w:t xml:space="preserve"> umístil velký  bazén, terasy pro slunění, hudební altán a v neposlední řadě  rozlehlou budovu s kavárnou, kadeřnickým i masážním salonem  a  rozsáhlými převlékárnami.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„Samozřejmě  se předpokládalo, že návštěvnost bude velmi vysoká, a tak se  tomu přizpůsobilo celé to zázemí.“</w:t>
      </w:r>
    </w:p>
    <w:p>
      <w:pPr/>
      <w:r>
        <w:rPr/>
        <w:t xml:space="preserve">Přestože  momentální kapacita koupaliště je dnes  2 500 lidí, většina  prostor k převlékání zůstává prázdná.</w:t>
      </w:r>
    </w:p>
    <w:p>
      <w:pPr/>
      <w:r>
        <w:rPr>
          <w:b w:val="1"/>
          <w:bCs w:val="1"/>
        </w:rPr>
        <w:t xml:space="preserve">Petr  Mikeska, vedoucí provozu, Městské koupaliště Opava: „</w:t>
      </w:r>
      <w:r>
        <w:rPr/>
        <w:t xml:space="preserve">V  této části se nachází skříňky, které patřily k původnímu  vybavení koupaliště.“</w:t>
      </w:r>
    </w:p>
    <w:p>
      <w:pPr/>
      <w:r>
        <w:rPr/>
        <w:t xml:space="preserve"> Díky citlivé  rekonstrukci z r. 2006 si stavba udržuje funkcionalistický vzhled.  Jedinou novodobou změnou je tady pouze budova úpravny vody, tobogán  a hřiště. A také to, že v současné době hygienická opatření  umožňují zaplnit areál pouze z části.</w:t>
      </w:r>
    </w:p>
    <w:p>
      <w:pPr/>
      <w:r>
        <w:rPr>
          <w:b w:val="1"/>
          <w:bCs w:val="1"/>
        </w:rPr>
        <w:t xml:space="preserve">Petr  Mikeska, vedoucí provozu, Městské koupaliště Opava: </w:t>
      </w:r>
      <w:r>
        <w:rPr/>
        <w:t xml:space="preserve">„V  tuto chvíli je to 75% povolené kapacity v našem případě tedy 2  000 osob.“</w:t>
      </w:r>
    </w:p>
    <w:p>
      <w:pPr/>
      <w:r>
        <w:rPr/>
        <w:t xml:space="preserve">Počasí  ale koupání přeje. Během měsíčního provozu  tady zaznamenali  hned několik tropických dní.   </w:t>
      </w:r>
    </w:p>
    <w:p>
      <w:pPr/>
      <w:r>
        <w:rPr>
          <w:b w:val="1"/>
          <w:bCs w:val="1"/>
        </w:rPr>
        <w:t xml:space="preserve">návštěvník  koupaliště:</w:t>
      </w:r>
      <w:r>
        <w:rPr/>
        <w:t xml:space="preserve"> "Voda je super, osvěžující v tomto počasí. To je prostě luxus."</w:t>
      </w:r>
    </w:p>
    <w:p>
      <w:pPr/>
      <w:r>
        <w:rPr/>
        <w:t xml:space="preserve">  Důvodem  navštívit opavské koupaliště není unikátní jen prostředí,  ale také cena, kterou provozovatel pro letošní rok snížil.  Cestou na koupaliště si můžete prohlédnout také venkovní  výstavu, která shrnuje 9 desetiletí jeho historie.</w:t>
      </w:r>
    </w:p>
    <w:p>
      <w:pPr/>
      <w:r>
        <w:rPr>
          <w:b w:val="1"/>
          <w:bCs w:val="1"/>
        </w:rPr>
        <w:t xml:space="preserve">Městské  koupaliště v Opavě -              celodenní  vstupné   </w:t>
      </w:r>
      <w:r>
        <w:rPr/>
        <w:t xml:space="preserve">   dospělí                         60,- Kč   děti                               40,- Kč,   děti  do 6 let                 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36/mestske-koupaliste-v-opave-vypada-presne-tak-jako-pred-9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2026-05-08T12:51:20+02:00</dcterms:created>
  <dcterms:modified xsi:type="dcterms:W3CDTF">2026-05-08T12:51:20+02:00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