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Černý korzár dorazil do Stonavy, kolotoče na pouti budou</w:t>
      </w:r>
    </w:p>
    <w:p>
      <w:pPr/>
      <w:r>
        <w:rPr>
          <w:b w:val="1"/>
          <w:bCs w:val="1"/>
        </w:rPr>
        <w:t xml:space="preserve">Václav Tvardek, Lunapark U Černého korzára:</w:t>
      </w:r>
      <w:r>
        <w:rPr/>
        <w:t xml:space="preserve"> „Chceme to pustit ve dnech 23. - 25.července a obnovit to, protože lidé se na nás těší. Je to takové smutné, když jsme tu loni nebyli. Chceme zase tu veselost lidem, zvláště dětem dovézt. Přicházejí a ptají se, kdy budeme začínat, takže na ty tři dny to zprovozníme. Budou tady pěkné atrakce, všechny jsou renovované a máme dvě atrakce navíc. Máme tady fugu, která jede hlavou dolů, ta tady ve Stonavě ještě nebyla. Bude chobotnice, autodrom, velký řetízkový kolotoč, vídeňské kolo, zvonková dráha, klece, létající draky, hurigán a další dětské atrakce. Bude jich tady dostatek, abychom lidi potěšili a zabavili.“</w:t>
      </w:r>
    </w:p>
    <w:p>
      <w:pPr/>
      <w:r>
        <w:rPr/>
        <w:t xml:space="preserve">Klasické pouťové stánky, koncerty, soutěž v sečení trávy ani ohňostroj bohužel nebude. K dispozici budou pouze stánky s občerstvením. Uzavřena nebude ani silnice kolem domu PZKO.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6481/cerny-korzar-dorazil-do-stonavy-kolotoce-na-pouti-bu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2026-05-16T07:14:24+02:00</dcterms:created>
  <dcterms:modified xsi:type="dcterms:W3CDTF">2026-05-16T07:14:24+02:00</dcterms:modified>
</cp:coreProperties>
</file>

<file path=docProps/custom.xml><?xml version="1.0" encoding="utf-8"?>
<Properties xmlns="http://schemas.openxmlformats.org/officeDocument/2006/custom-properties" xmlns:vt="http://schemas.openxmlformats.org/officeDocument/2006/docPropsVTypes"/>
</file>