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13.7.2021,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Veřejný prostor v Ostravě-Jihu zaplní další nápady obyvatel. Posílali je do projektu Náš Jih</w:t>
      </w:r>
    </w:p>
    <w:p>
      <w:pPr/>
      <w:r>
        <w:rPr/>
        <w:t xml:space="preserve">Obyvatelé Ostravy-Jihu ani letos nezklamali. Do projektu Náš-Jih do konce června poslali celkem 53 návrhů, které teď čeká technická analýza.</w:t>
      </w:r>
    </w:p>
    <w:p>
      <w:pPr/>
      <w:r>
        <w:rPr>
          <w:b w:val="1"/>
          <w:bCs w:val="1"/>
        </w:rPr>
        <w:t xml:space="preserve">Hana Tichánková (ANO), místostarostka MOb Ostrava-Jih: </w:t>
      </w:r>
      <w:r>
        <w:rPr/>
        <w:t xml:space="preserve">“Samozřejmě nejvíce směřují do sportovišť, dětských hřišť a úprav veřejného prostoru. Všechny tyto návrhy teď přes prázdniny projdou technickou analýzou a v září Vám budeme moci představit to, o čem se bude hlasovat. To značí ty, které jsou realizovatelné, ty postoupí do hlasování o nejlepší projekt, který bude realizován."</w:t>
      </w:r>
    </w:p>
    <w:p>
      <w:pPr/>
      <w:r>
        <w:rPr/>
        <w:t xml:space="preserve">Na nápady obyvatel radnice stejně jako loni vyčlenila 10 milionů korun. </w:t>
      </w:r>
    </w:p>
    <w:p>
      <w:pPr/>
      <w:r>
        <w:rPr>
          <w:b w:val="1"/>
          <w:bCs w:val="1"/>
        </w:rPr>
        <w:t xml:space="preserve">Hana Tichánková (ANO), místostarostka MOb Ostrava-Jih:</w:t>
      </w:r>
      <w:r>
        <w:rPr/>
        <w:t xml:space="preserve"> “Jsou tam projekty malinké, ale i projekty, které plně čerpají tu možnost milionu a půl na jednotlivou oblast našeho obvodu.”</w:t>
      </w:r>
    </w:p>
    <w:p>
      <w:pPr/>
      <w:r>
        <w:rPr/>
        <w:t xml:space="preserve">Postupně se realizují i projekty, které zvítězily v předchozím roce. Naposledy to byl pramen v Zábřehu Korýtku, který je jediným funkčním pramenem v obvodu a který dlouhá léta chátral.</w:t>
      </w:r>
    </w:p>
    <w:p>
      <w:pPr/>
      <w:r>
        <w:rPr>
          <w:b w:val="1"/>
          <w:bCs w:val="1"/>
        </w:rPr>
        <w:t xml:space="preserve">Petr Lexa Přendík, kronikář MOb Ostrava-Jih: </w:t>
      </w:r>
      <w:r>
        <w:rPr/>
        <w:t xml:space="preserve">“Jsem, rád, že tento projekt uspěl a že našel takovou podporu mezi obyvateli Jihu a že pramen zase dneska teče. Myslím si, že i účast na samotném požehnání toho pramene ukazuje, že ten pramen byl opravdu vyhledávaným místem pro místní a myslím si, že můžeme být hrdí i na to, že na území sídliště máme takový pramen, který se ukázal jako jeden z nejkvalitnějších výběrů na území současné Ostravy.”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“Já jsem moc ráda, že  za prvé, že jsem se mohla toho zúčastnit a za druhé, že mám památku.”</w:t>
      </w:r>
    </w:p>
    <w:p>
      <w:pPr/>
      <w:r>
        <w:rPr/>
        <w:t xml:space="preserve">“Je to tady pěkné. Já jsem to tady viděl předtím někdy a teď jsem s tím spokojený, že to tak vypadá.”</w:t>
      </w:r>
    </w:p>
    <w:p>
      <w:pPr/>
      <w:r>
        <w:rPr/>
        <w:t xml:space="preserve">Pro účastníky slavnostního požehnání bylo připraveno i 50 lahví s touto pitnou vodou, na kterých kromě etikety, která připomíná tuto událost, byla uvedena i historie tohoto prameniště.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6520/verejny-prostor-v-ostravejihu-zaplni-dalsi-napady-obyvatel-posilali-je-do-projektu-nas-j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2026-07-26T14:05:04+02:00</dcterms:created>
  <dcterms:modified xsi:type="dcterms:W3CDTF">2026-07-26T14:05:04+02:00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