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Zvířata adoptovaná v době pandemie prozatím lidé do útulku nevracejí</w:t>
      </w:r>
    </w:p>
    <w:p>
      <w:pPr/>
      <w:r>
        <w:rPr/>
        <w:t xml:space="preserve">V pandemické době je zájem o všechna zvířata v útulcích. Ani v tom havířovském dlouho nezůstane pes, kočka, morče či králík. </w:t>
      </w:r>
    </w:p>
    <w:p>
      <w:pPr/>
      <w:r>
        <w:rPr>
          <w:b w:val="1"/>
          <w:bCs w:val="1"/>
        </w:rPr>
        <w:t xml:space="preserve">Dagmar Polaková, vedoucí útulku Max: </w:t>
      </w:r>
      <w:r>
        <w:rPr/>
        <w:t xml:space="preserve">"Tak během toho roku bylo cca 400 odchytů pejsků, do adopce jich šlo zhruba 200 a původním majitelům 245. Pár se jich vrátilo, ale je to úplně zanedbatelné množství. Opravdu ti pejsci zůstávají v rodinách."</w:t>
      </w:r>
    </w:p>
    <w:p>
      <w:pPr/>
      <w:r>
        <w:rPr/>
        <w:t xml:space="preserve">Překvapilo vás to?</w:t>
      </w:r>
    </w:p>
    <w:p>
      <w:pPr/>
      <w:r>
        <w:rPr>
          <w:b w:val="1"/>
          <w:bCs w:val="1"/>
        </w:rPr>
        <w:t xml:space="preserve">Dagmar Polaková, vedoucí útulku Max:</w:t>
      </w:r>
      <w:r>
        <w:rPr/>
        <w:t xml:space="preserve"> “Překvapilo, protože jsme spíše počítali, až nastane normální režim, že lidé začnou chodit do práce, že nám ty pejsky začnou vracet a prozatím se to nestává. Zůstávají většinou starší, nemocní a těžko umístitelní. To znamená, že tam byla zanedbaná výchova, socializace těch pejsků a ne každý se hodí do rodiny třeba s dětmi.” </w:t>
      </w:r>
    </w:p>
    <w:p>
      <w:pPr/>
      <w:r>
        <w:rPr/>
        <w:t xml:space="preserve">Útulek má v letošním roce i hodně koček.</w:t>
      </w:r>
    </w:p>
    <w:p>
      <w:pPr/>
      <w:r>
        <w:rPr>
          <w:b w:val="1"/>
          <w:bCs w:val="1"/>
        </w:rPr>
        <w:t xml:space="preserve">Dagmar Polaková, vedoucí útulku Max: </w:t>
      </w:r>
      <w:r>
        <w:rPr/>
        <w:t xml:space="preserve">"Ten počet 41, ale máme tu hodně kojících matek, každá má tak čtyři, pět koťat, takže proto ten počet je takový. Ale i přesto, že město podporuje kastrační program, tak těch koček je stále hodně a kočka je schopná porodit i dvakrát, třikrát za rok.”</w:t>
      </w:r>
    </w:p>
    <w:p>
      <w:pPr/>
      <w:r>
        <w:rPr/>
        <w:t xml:space="preserve">Útulek prozatím neumožňuje venčení psů, a to také proto, že v něm zůstali jen ti velcí a hůře přizpůsobiví. Díky nízkému počtu ale na ně mají více času ošetřovatelé, na které jsou zvyklí. </w:t>
      </w:r>
    </w:p>
    <w:p>
      <w:pPr/>
      <w:r>
        <w:rPr>
          <w:b w:val="1"/>
          <w:bCs w:val="1"/>
        </w:rPr>
        <w:t xml:space="preserve">Eva Bergerová, ošetřovatelka v útulku Max:</w:t>
      </w:r>
      <w:r>
        <w:rPr/>
        <w:t xml:space="preserve"> "Snažíme se o to, aby byli všichni vyvenčení každý den. Máme tady velký výběh, takže jim házíme aporty, snažíme se s nimi mazlit, vyčesáváme je tam. Takto komfort mají opravdu. Je to hodně zajímavá práce, člověk může být každou chvíli v ohrožení, ale prostě ti pejsci, je to vášeň. I s kočkami je to někdy dobré, někdy špatné, ale snažíme se, aby bylo vše v pořádku.”</w:t>
      </w:r>
    </w:p>
    <w:p>
      <w:pPr/>
      <w:r>
        <w:rPr/>
        <w:t xml:space="preserve">Pokud je velké horko, ošetřovatelé ochlazují vodou kotce i veškeré prostory. Zvířata mají vždy možnost se schovat do stínu.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535/zvirata-adoptovana-v-dobe-pandemie-prozatim-lide-do-utulku-nevrac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2026-10-17T09:57:33+02:00</dcterms:created>
  <dcterms:modified xsi:type="dcterms:W3CDTF">2026-10-17T09:57:33+02:00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