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slavnost v září nebude, koncerty ano</w:t>
      </w:r>
    </w:p>
    <w:p>
      <w:pPr/>
      <w:r>
        <w:rPr/>
        <w:t xml:space="preserve">Nový Jičín i letos upustil od pořádání Slavnosti města, která byla plánována na 3. a 4. září. Největší kulturní akci, jejíž tradice sahá  k roku 1993, neumožní zrealizovat vládní proticovidová omezení.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zpráva, která se vůbec neříká dobře, ale vzhledem k opatřením, která jsou momentálně platná, tak jsme byli bohužel i letos nuceni slavnost zrušit. Odložili jsme to rozhodnutí na nejzazší  možnou dobu, což bylo kolem 15. července, protože to je i termín, kdy musíme vystupujícím kapelám a spolkům říct, jestli budou vystupovat.” </w:t>
      </w:r>
    </w:p>
    <w:p>
      <w:pPr/>
      <w:r>
        <w:rPr/>
        <w:t xml:space="preserve">Rozhodnutí vycházelo z platného nařízení vlády, to omezuje účast lidí na slavnosti na tisíc osob a nic v tuto chvíli nenaznačovalo, že by se situace mělo změnit. Do centra města přitom obvykle při konání slavnosti proudí kolem 15 tisíc lidí a vstup na náměstí se omezit nedá.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“Nicméně došlo k dohodě, že Novojičínské léto Novojičíňákům prodloužíme, budeme dva dny konat koncerty v amfiteátru na Skalkách, a také se budeme snažit uspořádat zábavný program pro děti.”    </w:t>
      </w:r>
    </w:p>
    <w:p>
      <w:pPr/>
      <w:r>
        <w:rPr/>
        <w:t xml:space="preserve">Na Skalkách, s omezenou kapacitou, se uskuteční koncerty kapely MIRAI, Vašo Patejdla nebo Jiřího Korna. Na Staré poště bude výstava, která připomene původní zamýšlené téma slavnosti - 400 let krvavé bitvy.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76/novojicinska-slavnost-v-zari-nebude-koncert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2026-06-23T14:16:41+02:00</dcterms:created>
  <dcterms:modified xsi:type="dcterms:W3CDTF">2026-06-23T14:16:41+02:00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