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jak se vyrábí máslo</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r>
        <w:rPr>
          <w:i w:val="1"/>
          <w:iCs w:val="1"/>
        </w:rPr>
        <w:t xml:space="preserve">„Do láhve se dá smetana a pak se třepe. Dělali jsme s plastelínou  a taky pudink“</w:t>
      </w:r>
    </w:p>
    <w:p>
      <w:pPr/>
      <w:r>
        <w:rPr>
          <w:i w:val="1"/>
          <w:iCs w:val="1"/>
        </w:rPr>
        <w:t xml:space="preserve">„Dneska jsme dělali máslo.“</w:t>
      </w:r>
    </w:p>
    <w:p>
      <w:pPr/>
      <w:r>
        <w:rPr>
          <w:i w:val="1"/>
          <w:iCs w:val="1"/>
        </w:rPr>
        <w:t xml:space="preserve">„Líbí se nám to moc, byla jsem tu už minulý rok.“</w:t>
      </w:r>
    </w:p>
    <w:p>
      <w:pPr/>
      <w:r>
        <w:rPr>
          <w:i w:val="1"/>
          <w:iCs w:val="1"/>
        </w:rPr>
        <w:t xml:space="preserve">„Mě se to moc líbí, minulý rok jsem tu nebyla, ale pokusy jsou super.  Včera mě bavilo dělání plastelíny.“</w:t>
      </w: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6587/deti-si-vyzkousely-jak-se-vyrabi-ma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2026-05-17T05:03:38+02:00</dcterms:created>
  <dcterms:modified xsi:type="dcterms:W3CDTF">2026-05-17T05:03:38+02:00</dcterms:modified>
</cp:coreProperties>
</file>

<file path=docProps/custom.xml><?xml version="1.0" encoding="utf-8"?>
<Properties xmlns="http://schemas.openxmlformats.org/officeDocument/2006/custom-properties" xmlns:vt="http://schemas.openxmlformats.org/officeDocument/2006/docPropsVTypes"/>
</file>