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5.8.2021,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Síť sociálních služeb posílila terénní péče, potřeba je hlavně v okolních obcích</w:t>
      </w:r>
    </w:p>
    <w:p>
      <w:pPr/>
      <w:r>
        <w:rPr/>
        <w:t xml:space="preserve">Síť sociálních služeb má město vytvořenou osm let. Představuje zhruba 30 organizací a subjektů, které pomáhají nejen lidem v Novém Jičíně, ale i v dalších okolních obcích. V loňském roce vyvstala potřeba tuto síť rozšířit, konkrétně o pečovatelskou službu.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“V sítí jsme měli dva poskytovatele pečovatelské služby, kteří ale tuto službu poskytovali pouze v Novém Jičíně. To znamená občané z přilehlých obcí , kteří tu službu potřebovali, se neměli kam obrátit a sociální pracovníci jim neměli co nabídnout. Proto v souladu se zpracovanými postupy byla vypsána otevřená výzva k aktualizací sítě, do které se přihlásil jeden poskytovatel, který garantuje poskytování pečovatelské služby i v rámci okolních obcí.” </w:t>
      </w:r>
    </w:p>
    <w:p>
      <w:pPr/>
      <w:r>
        <w:rPr/>
        <w:t xml:space="preserve">Tato nová registrovaná služba je určena převážně seniorům a osobám se zdravotním postižením, za kterými budou její pracovníci dojíždět přímo domů a pomáhat jim v jejich přirozeném prostředí. Schválit její zařazení do sítě sociálních služeb muselo zastupitelstvo.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“Konkrétně se jedná o terénní službu, těchto služeb je na území města nedostatek. Tato služba by měla zajišťovat tu základní péči o klienty, jako je dopomoc sebeobsluhy, drobné zdravotnické úkony a zajištění základních potřeb.” </w:t>
      </w:r>
    </w:p>
    <w:p>
      <w:pPr/>
      <w:r>
        <w:rPr/>
        <w:t xml:space="preserve">Registrace v systému poskytovatelů sociálních služeb znamená finanční podporu z rozpočtu města, dotčených obcí a státu.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“Jsou to služby hrazené, takže nějakým způsobem se člověk podílí na úhradě té služby, ale samozřejmě i tyto služby dotuje město a státní rozpočet prostřednictvím ministerstva práce a sociálních věcí.” </w:t>
      </w:r>
    </w:p>
    <w:p>
      <w:pPr/>
      <w:r>
        <w:rPr/>
        <w:t xml:space="preserve">V loňském roce město registrované sociální služby podpořilo 5 a půl miliony korun. Okolní obce na ně přispěly částkou 1 milion 700 tisíc korun. </w:t>
      </w:r>
    </w:p>
    <w:p>
      <w:pPr/>
      <w:r>
        <w:rPr/>
        <w:t xml:space="preserve">Seznam všech těchto služeb je na webu města ve formě přehledného elektronického katalogu. Cílovou skupinou jsou rodiny s dětmi, senioři, handicapovaní, osoby ohrožené sociálním vyloučením, zkrátka všichni, kdo se ocitli v obtížné životní situaci, kterou sami nezvládnou.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38/sit-socialnich-sluzeb-posilila-terenni-pece-potreba-je-hlavne-v-okolnich-ob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2026-10-25T11:53:53+01:00</dcterms:created>
  <dcterms:modified xsi:type="dcterms:W3CDTF">2026-10-25T11:53:53+01:00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