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Karlovic na Jesenicku si užili Fajneho léta na Kosárně</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t xml:space="preserve">{{souvisejici-clanek-"11000026604"}}</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{{souvisejici-clanek-"11000026605"}}</w:t>
      </w:r>
    </w:p>
    <w:p>
      <w:pPr/>
      <w:r>
        <w:rPr/>
        <w:t xml:space="preserve">Muzeum Bruntál zve návštěvníky také na prohlídku zámku v Bruntále nebo hradu Sovinec.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718/navstevnici-karlovic-na-jesenicku-si-uzili-fajneho-leta-na-kos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2026-05-09T12:27:35+02:00</dcterms:created>
  <dcterms:modified xsi:type="dcterms:W3CDTF">2026-05-09T12:27:35+02:00</dcterms:modified>
</cp:coreProperties>
</file>

<file path=docProps/custom.xml><?xml version="1.0" encoding="utf-8"?>
<Properties xmlns="http://schemas.openxmlformats.org/officeDocument/2006/custom-properties" xmlns:vt="http://schemas.openxmlformats.org/officeDocument/2006/docPropsVTypes"/>
</file>