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12.8.2021,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Parkoviště pod zámkem ve Frýdku-Místku získalo oficiální parkovací místa, zvedla se tím kapacita</w:t>
      </w:r>
    </w:p>
    <w:p>
      <w:pPr/>
      <w:r>
        <w:rPr/>
        <w:t xml:space="preserve">Velká plocha pod zámkem u hlavní Revoluční ulice, hned vedle  obchodního domu. Jako parkoviště slouží lidem ve Frýdku-Místku už dlouhá léta. Oficiálně  tady ale nebyly parkovací čáry a řidiči tak vytvářeli parkovací uličky podle  sebe. Nově nyní zaparkují přesně do řad vedle sebe. Město tady totiž nechalo vytvořit  plnohodnotná parkovací místa.</w:t>
      </w:r>
    </w:p>
    <w:p>
      <w:pPr/>
      <w:r>
        <w:rPr>
          <w:b w:val="1"/>
          <w:bCs w:val="1"/>
        </w:rPr>
        <w:t xml:space="preserve">Anketa:</w:t>
      </w:r>
      <w:r>
        <w:rPr/>
        <w:t xml:space="preserve"> 1.) "Ty čáry jsou takové, no, mě to nevadí." 2.) "Vypadá to, že bude automat, že?" 1.) "Můžu říct, že toto parkoviště je méně strašné, než třeba nějaké  v jiných městech nebo vesnicích, kde dělají takové kameninové kóje. A tím  pádem ti lidé si o to pak rozbíjejí auta a těch míst je daleko méně. 2.) "Já mám na plyn a dovnitř nemůžu jet. Tak to je všechno,  proto tu jezdím."</w:t>
      </w:r>
    </w:p>
    <w:p>
      <w:pPr/>
      <w:r>
        <w:rPr/>
        <w:t xml:space="preserve">Většinu měst v poslední době trápí nedostatek parkovacích  míst a výjimkou není ani Frýdek-Místek. Někteří řidiči si tak myslí, že jakmile  se na ploše vytvořila oficiální parkovací místa, tak by to mohlo znamenat, že se  na parkoviště vleze méně aut. Než když parkovala původně libovolně, kde chtěla.  V tomto případě je to ale přesně naopak. </w:t>
      </w:r>
    </w:p>
    <w:p>
      <w:pPr/>
      <w:r>
        <w:rPr>
          <w:b w:val="1"/>
          <w:bCs w:val="1"/>
        </w:rPr>
        <w:t xml:space="preserve">Jaromír Kohut, ředitel TS FM:</w:t>
      </w:r>
      <w:r>
        <w:rPr/>
        <w:t xml:space="preserve"> "Na základě rozhodnutí vedení města a projektu, který zpracovával  odbor dopravy a silničního hospodářství a schvaloval jej, naši zaměstnanci  provozu komunikace provedli vodorovné dopravní značení. Vzniklo tam dneska legálně  102 míst, z toho je 6 pro zdravotně postižené. Ještě do poloviny měsíce  srpna tam zrealizujeme svislé dopravní značení."</w:t>
      </w:r>
    </w:p>
    <w:p>
      <w:pPr/>
      <w:r>
        <w:rPr>
          <w:b w:val="1"/>
          <w:bCs w:val="1"/>
        </w:rPr>
        <w:t xml:space="preserve">Leonard Varga, náměstek primátora Frýdku-Místku:</w:t>
      </w:r>
      <w:r>
        <w:rPr/>
        <w:t xml:space="preserve"> "My jsme tím vodorovným dopravním značením nejen dali  parkování řád, ale i jsme navýšili kapacitu parkoviště o zhruba 20 procent. Nyní  zde máme 102 parkovacích míst, z toho je 6 míst určených pro osoby se  sníženou pohyblivostí. Parkování je samozřejmě nadále pro občany zdarma."</w:t>
      </w:r>
    </w:p>
    <w:p>
      <w:pPr/>
      <w:r>
        <w:rPr/>
        <w:t xml:space="preserve">Město vycházelo z údajů o počtech běžně parkujících aut  na ploše a následném projekčním rozvržení parkovacích míst, které jasně potvrdilo,  že se díky parkovacím čarám zvýší kapacita. Na některých místech se budou ještě čáry dodělávat. Například tady stojí vrak nákladního auta, který má už téměř pět let propadlou technickou kontrolu. Tento problém město aktuálně dále řeší. Na odstavené nákladní  auto totiž nemá techniku, která by ho odtáhla. Navíc se musí podle zákona čekat  minimálně dva měsíce, zda se k věci nevyjádří majitel vozu.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977/parkoviste-pod-zamkem-ve-frydkumistku-ziskalo-oficialni-parkovaci-mista-zvedla-se-tim-kapac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2026-09-01T08:54:39+02:00</dcterms:created>
  <dcterms:modified xsi:type="dcterms:W3CDTF">2026-09-01T08:54:39+02:00</dcterms:modified>
</cp:coreProperties>
</file>

<file path=docProps/custom.xml><?xml version="1.0" encoding="utf-8"?>
<Properties xmlns="http://schemas.openxmlformats.org/officeDocument/2006/custom-properties" xmlns:vt="http://schemas.openxmlformats.org/officeDocument/2006/docPropsVTypes"/>
</file>