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Horní Suché mají radost z nového dětského hřiště</w:t>
      </w:r>
    </w:p>
    <w:p>
      <w:pPr/>
      <w:r>
        <w:rPr/>
        <w:t xml:space="preserve">Obyvatelé Horní Suché a zejména pak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"Tato část Podolkovice a vedlejší kouty jsou takovou rozvojovou částí obce. Tady se 80% obyvatelstva přistěhovalo, včetně mne. Šachty nás vyhnaly z našich domovů. Samozřejmě děti se rodí a najednou jsme zjistili, že v této části dědiny nemáme vůbec nic. Na rozdíl od všech ostatních. Takže jsme přistoupili k tomu, že jsme vybudovali to, co tady chybí.”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 a není tady nuda a je to zábava. Chodím na hřiště ráda. Je tady hodně lidí a kamarádek, takže tady nechodím sama. Nejvíce se mi líbí asi tady ta věž, ta je asi nelepší a na workoutu jsem ještě nebyla.”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kamarádky.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Slavnostního otevření areálu se zúčastnily desítky lidí.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“Všechno nové je populární. Já myslím, že tolik lidí už tady dlouho nebude, nicméně jsem tomu rád, protože jde vidět, že děti se hýbat chtějí, že to není ztracená generace s těmi počítači, tablety. Hýbat se chtějí a my jim to chceme umožnit."</w:t>
      </w:r>
    </w:p>
    <w:p>
      <w:pPr/>
      <w:r>
        <w:rPr/>
        <w:t xml:space="preserve">Obec se ještě postará o veřejné osvětlení i nasvícení altánu.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6988/lide-v-horni-suche-maji-radost-z-noveho-detsk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2026-06-28T16:54:38+02:00</dcterms:created>
  <dcterms:modified xsi:type="dcterms:W3CDTF">2026-06-28T16:54:38+02:00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