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Pandemia nie zniechęciła „Suszan” do tańca</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008/pandemia-nie-zniecheci%C5%82a-suszan-do-t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