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20.8.2021,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Zemědělství jako sociální projekt. Vzpomínky na dětství oživil seniorům den na statku</w:t>
      </w:r>
    </w:p>
    <w:p>
      <w:pPr/>
      <w:r>
        <w:rPr/>
        <w:t xml:space="preserve">Zavzpomínat na dětství, připomenout si dřívější zvyky nebo znovu po letech cítit pod rukama ovčí vlnu - to jsou zážitky, které prožili senioři z novojičínského denního stacionáře Domovinka na statku Bludička, kam se vydali na celodenní výlet. </w:t>
      </w:r>
    </w:p>
    <w:p>
      <w:pPr/>
      <w:r>
        <w:rPr>
          <w:b w:val="1"/>
          <w:bCs w:val="1"/>
        </w:rPr>
        <w:t xml:space="preserve">klienti denního stacionáře Domovinka:</w:t>
      </w:r>
    </w:p>
    <w:p>
      <w:pPr/>
      <w:r>
        <w:rPr/>
        <w:t xml:space="preserve">“Je tu krásně, mi se tu líbí, to je jako u nás doma.” </w:t>
      </w:r>
    </w:p>
    <w:p>
      <w:pPr/>
      <w:r>
        <w:rPr/>
        <w:t xml:space="preserve">“Je mi tu velice dobře.”</w:t>
      </w:r>
    </w:p>
    <w:p>
      <w:pPr/>
      <w:r>
        <w:rPr/>
        <w:t xml:space="preserve">Venkovský statek Bludička, který se nachází v místní části Bludovice, spolupracuje se sociální organizací města na pilotních programech pro seniory s prvky venkova už delší dobu. </w:t>
      </w:r>
    </w:p>
    <w:p>
      <w:pPr/>
      <w:r>
        <w:rPr>
          <w:b w:val="1"/>
          <w:bCs w:val="1"/>
        </w:rPr>
        <w:t xml:space="preserve">Gabriela Žitníková, Občanské sdružení Bludička: </w:t>
      </w:r>
      <w:r>
        <w:rPr/>
        <w:t xml:space="preserve">“Často se starali o zvířata, dělali těžkou práci na polích a na statcích, takže my se je snažíme do toho dětství vrátit, ale už je nenutíme pracovat, ale snažíme se jim ten den zpříjemnit kontaktem se zvířaty.”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“Pro naše seniory to má obrovský význam, co se týče sociálních kontaktů, o které v minulém roce téměř přišli, ale i připomenutí svých dřívějších návyků.” </w:t>
      </w:r>
    </w:p>
    <w:p>
      <w:pPr/>
      <w:r>
        <w:rPr/>
        <w:t xml:space="preserve">Už dříve se senioři z Domovinky díky Bludičce těšili přímo ve svém zařízení z návštěvy oslíka Karlíka a na statku někteří z nich prožili i něco jako příměstský tábor. </w:t>
      </w:r>
    </w:p>
    <w:p>
      <w:pPr/>
      <w:r>
        <w:rPr>
          <w:b w:val="1"/>
          <w:bCs w:val="1"/>
        </w:rPr>
        <w:t xml:space="preserve">Alice Hynčicová, vedoucí organizace ProSenior, Nový Jičín: </w:t>
      </w:r>
      <w:r>
        <w:rPr/>
        <w:t xml:space="preserve">“Klienti na to vzpomínají, zlepšili se tady jak motoricky, tak i jejich paměť se zlepšila. I ti, kteří už na tom nejsou úplně dobře, tak vzpomínají na dny, které tady prožili.”</w:t>
      </w:r>
    </w:p>
    <w:p>
      <w:pPr/>
      <w:r>
        <w:rPr>
          <w:b w:val="1"/>
          <w:bCs w:val="1"/>
        </w:rPr>
        <w:t xml:space="preserve">Gabriela Žitníková, Občanské sdružení Bludička: </w:t>
      </w:r>
      <w:r>
        <w:rPr/>
        <w:t xml:space="preserve">“Je to takzvaný vhled do sociálního zemědělství, kdy zemědělství není jenom o produkci potravin, ale slouží i pro naplňování potřeb naší společnosti. A u seniorů si myslím, že to je velice dobrá cesta.” </w:t>
      </w:r>
    </w:p>
    <w:p>
      <w:pPr/>
      <w:r>
        <w:rPr>
          <w:b w:val="1"/>
          <w:bCs w:val="1"/>
        </w:rPr>
        <w:t xml:space="preserve">Alice Hynčicová, vedoucí organizace ProSenior, Nový Jičín: </w:t>
      </w:r>
      <w:r>
        <w:rPr/>
        <w:t xml:space="preserve">“Těch akcí bude více, již u nás proběhlo líhnutí kuřátek v líhni, tohle je druhá akce, výjezd na Bludičku, a dále by měla Bludička přijet k nám.”</w:t>
      </w:r>
    </w:p>
    <w:p>
      <w:pPr/>
      <w:r>
        <w:rPr/>
        <w:t xml:space="preserve">V Domovince by si opět přáli zopakovat zmíněnou úspěšnou oslíkoterapii a rok by chtěli ukončit další návštěvou statku s vánočním atmosférou betlémské stáje.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078/zemedelstvi-jako-socialni-projekt-vzpominky-na-detstvi-ozivil-seniorum-den-na-st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2026-04-03T11:44:27+02:00</dcterms:created>
  <dcterms:modified xsi:type="dcterms:W3CDTF">2026-04-03T11:44:27+02:00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