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30.8.2021,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chce podnikat, musí znát pravidla, proto vzniklo česko-polské poradenské informační centrum</w:t>
      </w:r>
    </w:p>
    <w:p>
      <w:pPr/>
      <w:r>
        <w:rPr/>
        <w:t xml:space="preserve">Podnikání nezná hranice. Nicméně v každé zemi platí jiná pravidla a jak se říká - neznalost zákonů, neomlouvá. I proto vznikl projekt zřízení česko-polského poradenského informačního centra. S konečnou fází a výstupy se na závěrečné konferenci pořádané OHK Karviná seznámily podnikatelské subjekty i zástupci obcí obou zemí.</w:t>
      </w:r>
    </w:p>
    <w:p>
      <w:pPr/>
      <w:r>
        <w:rPr>
          <w:b w:val="1"/>
          <w:bCs w:val="1"/>
        </w:rPr>
        <w:t xml:space="preserve">Ivo Barteček, vedoucí projektový manažer, předseda představenstva OHK Karviná: </w:t>
      </w:r>
      <w:r>
        <w:rPr/>
        <w:t xml:space="preserve">“Vycházíme z toho, že obecně se zdá, alespoň jak to ty polské firmy prezentují, že tady to podnikání je pro ně snazší, ale ve své podstatě tomu až tak není. Má to své plusy i mínusy. Proto my chceme, aby ty informace byly korektní."</w:t>
      </w:r>
    </w:p>
    <w:p>
      <w:pPr/>
      <w:r>
        <w:rPr/>
        <w:t xml:space="preserve">Nedostatky o povědomí podnikatelského prostředí potvrzuje i polská strana.</w:t>
      </w:r>
    </w:p>
    <w:p>
      <w:pPr/>
      <w:r>
        <w:rPr>
          <w:b w:val="1"/>
          <w:bCs w:val="1"/>
        </w:rPr>
        <w:t xml:space="preserve">Krzysztof Dybiec, předseda ZIG Wodzisławiu Śląskim:</w:t>
      </w:r>
      <w:r>
        <w:rPr/>
        <w:t xml:space="preserve"> "Neznáme dokonale předpisy, neznáme kulturu. A to centrum má zadání zkontaktovat se s věrohodnými lidmi z komor z jedné i druhé strany, kteří jsou k tomu určeni a kteří informace sdělí polským podnikatelům o českém prostředí a naopak."</w:t>
      </w:r>
    </w:p>
    <w:p>
      <w:pPr/>
      <w:r>
        <w:rPr/>
        <w:t xml:space="preserve">Výměna informací může podle náměstka hejtmana Karvinsku pomoci.</w:t>
      </w:r>
    </w:p>
    <w:p>
      <w:pPr/>
      <w:r>
        <w:rPr>
          <w:b w:val="1"/>
          <w:bCs w:val="1"/>
        </w:rPr>
        <w:t xml:space="preserve">Jakub Unucka (ODS), náměstek hejtmana MSK: </w:t>
      </w:r>
      <w:r>
        <w:rPr/>
        <w:t xml:space="preserve">"Já bych strašně chtěl, aby tady na Lazech a na ČSA, kde vzniknou dvě ty průmyslové zóny, aby to nebyly jen průmyslové zóny zaplacené z investičního fondu, ale aby to byly průmyslové zóny po vzoru Katovic. To znamená i ekonomické.”</w:t>
      </w:r>
    </w:p>
    <w:p>
      <w:pPr/>
      <w:r>
        <w:rPr/>
        <w:t xml:space="preserve">Webové poradenské stránky, kde podnikatelé naleznou veškeré informace i kontakty na odborníky, se spustí 1. září. Fyzicky bude mít centrum sídlo v budově Okresní hospodářské komory v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210/kdo-chce-podnikat-musi-znat-pravidla-proto-vzniklo-ceskopolske-poradenske-informac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2026-08-04T10:57:45+02:00</dcterms:created>
  <dcterms:modified xsi:type="dcterms:W3CDTF">2026-08-04T10:57:45+02:00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