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na školní obědy ještě počkají</w:t>
      </w:r>
    </w:p>
    <w:p>
      <w:pPr/>
      <w:r>
        <w:rPr/>
        <w:t xml:space="preserve">Neúspěšné předání stavby komplikuje i právě začínající  školní rok. Rodiče nebudou moci spoléhat na školní kuchyni, která dětem  zajišťovala i svačiny a pitný režim.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/>
        <w:t xml:space="preserve">„</w:t>
      </w:r>
      <w:r>
        <w:rPr>
          <w:i w:val="1"/>
          <w:iCs w:val="1"/>
        </w:rPr>
        <w:t xml:space="preserve">V současné  době zatím nemáme oficiálně předanou stavbu tady na Základní škole Františka  kardinála Tomáška s tím, že čekáme na výzvy stavební společnosti  k tomu, abychom dokončili předání, které bylo už dvakrát neúspěšné, kvůli  poměrně velkým vadám, které bránily k tomu, abychom převzali staveniště a  poskytli jej v plné míře dodavateli technologie.“</w:t>
      </w:r>
    </w:p>
    <w:p>
      <w:pPr/>
      <w:r>
        <w:rPr>
          <w:i w:val="1"/>
          <w:iCs w:val="1"/>
        </w:rPr>
        <w:t xml:space="preserve">Na základní škole ve Studénce 1 byly v posledních  dnech ukončeny stavební práce. Nyní se instaluje nové vybavení pro kuchařky a  posledními úpravami probíhá i jídelna, ve které se mění linoleum. </w:t>
      </w:r>
    </w:p>
    <w:p>
      <w:pPr/>
      <w:r>
        <w:rPr>
          <w:b w:val="1"/>
          <w:bCs w:val="1"/>
          <w:i w:val="1"/>
          <w:iCs w:val="1"/>
        </w:rPr>
        <w:t xml:space="preserve">Milan Stiller, ředitel ZŠ FKT: </w:t>
      </w:r>
      <w:r>
        <w:rPr>
          <w:i w:val="1"/>
          <w:iCs w:val="1"/>
        </w:rPr>
        <w:t xml:space="preserve">„V horním  patře, kde je varna a výdejna stravy. Nicméně už teď víme, že 1. září  v naší školní jídelně vařit nebudeme. Stojíme teď ve školní jídelně,  kterou jsme také poupravili a zmodernizovali. Město nám zaplatilo opravu  podlah. Máme vylito, bude pokládka nového lina. Stačí vymalovat a budeme se  těšit na strávníky.“</w:t>
      </w:r>
    </w:p>
    <w:p>
      <w:pPr/>
      <w:r>
        <w:rPr/>
        <w:t xml:space="preserve">V současné době není dokončena také klimatizace a  vzduchotechnika. Námitky vyslovila také hygiena. Problémy byly i s obklady  a dlažbou.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„Jsou tam křivé  stěny, které jsou nově vyzděny. S kvalitou práce, kterou provádí stavební  firma, samozřejmě nejsme spokojeni. Je to připomínkováno a bohužel nás to  dohání v tom, že kuchyň nemůže být řádně spuštěna tak, jak jsme si  plánovali.“</w:t>
      </w:r>
    </w:p>
    <w:p>
      <w:pPr/>
      <w:r>
        <w:rPr/>
        <w:t xml:space="preserve">Na škole Sjednocení je situace nepříznivější. Prostory  školní kuchyně a jídelny jsou prozatím ve stádiu hrubé stavby. Žáci si tak na  obědy budou muset patrně počkat déle. Stejně jako učitelé a všichni zaměstnanci  školy.</w:t>
      </w:r>
    </w:p>
    <w:p>
      <w:pPr/>
      <w:r>
        <w:rPr>
          <w:b w:val="1"/>
          <w:bCs w:val="1"/>
          <w:i w:val="1"/>
          <w:iCs w:val="1"/>
        </w:rPr>
        <w:t xml:space="preserve">Jana Mantheeová, ředitelka ZŠ Sjednocení: </w:t>
      </w:r>
      <w:r>
        <w:rPr>
          <w:i w:val="1"/>
          <w:iCs w:val="1"/>
        </w:rPr>
        <w:t xml:space="preserve">„V  této chvíli školní jídelna stále není hotová a bohužel se do 1. září nestihne  postavit. V této chvíli se o termínu, kdy začneme znovu vařit, jedná.“</w:t>
      </w:r>
    </w:p>
    <w:p>
      <w:pPr/>
      <w:r>
        <w:rPr/>
        <w:t xml:space="preserve">    Nadále platí původní dohodnuté termíny, kdy by  základní škola FKT začala vařit pro školky. Ten je stanoven na 20. září. Provoz  pro samotnou školu by měl být zahájen o týden později. O termínech dokončení a  zahájení zkušebního provozu na škole Sjednocení se stále jedná. Ani jedna ze  staveb nebyla zatím převzata a zkolaudována.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303/deti-si-na-skolni-obedy-jeste-pock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2026-08-27T11:01:06+02:00</dcterms:created>
  <dcterms:modified xsi:type="dcterms:W3CDTF">2026-08-27T11:01:06+02:00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