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kluby ve Frýdku-Místku budou moci peníze z dotací pro děti a mládež využívat po celý rok</w:t>
      </w:r>
    </w:p>
    <w:p>
      <w:pPr/>
      <w:r>
        <w:rPr/>
        <w:t xml:space="preserve">Frýdek-Místek dává ročně dvanácti největším sportovním  klubům ve městě formou dotací zhruba 30 milionů korun. Tyto peníze jsou určeny  pouze na podporu sportů dětí a mládeže. Donedávna je kluby nemohly využívat po  celý rok, a to se nyní změnilo.</w:t>
      </w:r>
    </w:p>
    <w:p>
      <w:pPr/>
      <w:r>
        <w:rPr>
          <w:b w:val="1"/>
          <w:bCs w:val="1"/>
        </w:rPr>
        <w:t xml:space="preserve">Petr Korč, primátor Frýdku-Místku/NMFM/:</w:t>
      </w:r>
      <w:r>
        <w:rPr/>
        <w:t xml:space="preserve"> "My jsme se nyní pokusili napravit některé nepříjemné  situace. Nastavili jsme nové, myslím přívětivější podmínky pro spolky. A to ty,  že mohou dotace používat po dobu celého roku. Čili až do 31. 12. a zároveň jsme  k tomu velkému množství dokladů, které předkládají a tak dále, posunuli i  vyúčtování, které bude probíhat během celého ledna až do posledního dne. Tohle  překvapivě nebyla standardní situace ve Frýdku-Místku, i když takovým způsobem  se to řeší ve většině obcí v České republice."</w:t>
      </w:r>
    </w:p>
    <w:p>
      <w:pPr/>
      <w:r>
        <w:rPr/>
        <w:t xml:space="preserve">Sportovní kluby tuto změnu rozhodně uvítaly. </w:t>
      </w:r>
    </w:p>
    <w:p>
      <w:pPr/>
      <w:r>
        <w:rPr>
          <w:b w:val="1"/>
          <w:bCs w:val="1"/>
        </w:rPr>
        <w:t xml:space="preserve">Radim Mamula, předseda FK Frýdek-Místek:</w:t>
      </w:r>
      <w:r>
        <w:rPr/>
        <w:t xml:space="preserve"> "Co se týká dotací a posunutí vyúčtování, tak je to mimořádně  vstřícný a konstruktivní krok, protože jsme se dostávali do určitých kolizí,  kdy jsme museli prosincové náklady hradit víceméně ze zdrojů, které jsme si  museli obstarat sami. Takže v tomto ohledu je to velký posun."</w:t>
      </w:r>
    </w:p>
    <w:p>
      <w:pPr/>
      <w:r>
        <w:rPr/>
        <w:t xml:space="preserve">Dalším důležitým krokem bylo srovnání podmínek v rámci čerpání  dotací pro všechny sportovní kluby. Některé totiž v loňském roce fungovaly  jen částečně, jiné vůbec. </w:t>
      </w:r>
    </w:p>
    <w:p>
      <w:pPr/>
      <w:r>
        <w:rPr>
          <w:b w:val="1"/>
          <w:bCs w:val="1"/>
        </w:rPr>
        <w:t xml:space="preserve">Petr Korč, primátor Frýdku-Místku/NMFM/:</w:t>
      </w:r>
      <w:r>
        <w:rPr/>
        <w:t xml:space="preserve"> "Víme, že dnešní doba je velmi složitá a v roce 2020 byla  podpora různá, ale hlavně byla různá možnost čerpání těch prostředků, které  jsme klubům poskytli. Ty smlouvy nebyly úplně precizní. Čili existoval rozdíl mezi  tím, které kluby spotřebovaly dotace, opravdu celé a potom byly kluby, které se  zachovaly zodpovědně a část dotací vracely a my jsme chtěli nějakým způsobem srovnat  tu laťku. Takže jsme nabídli klubům, které vracely tu dotaci, možnost podat si individuální  dotaci a navýšit ten příjem v roce 2021."</w:t>
      </w:r>
    </w:p>
    <w:p>
      <w:pPr/>
      <w:r>
        <w:rPr/>
        <w:t xml:space="preserve">Nabídku dostaly čtyři kluby, všechny ji přivítaly a tři ji přijaly,  pouze jeden ji nebyl schopen vyúčtovat. </w:t>
      </w:r>
    </w:p>
    <w:p>
      <w:pPr/>
      <w:r>
        <w:rPr>
          <w:b w:val="1"/>
          <w:bCs w:val="1"/>
        </w:rPr>
        <w:t xml:space="preserve">Jiří Zaoral, starosta TJ Sokol  Frýdek-Místek/ČSSD/:</w:t>
      </w:r>
      <w:r>
        <w:rPr/>
        <w:t xml:space="preserve"> "Statutární město Frýdek-Místek učinilo vstřícný krok a  vrácené dotace v hodnotě osmdesáti procent nám nabídlo na využití v roce  2021. Ale protože v roce 2021 i covid dál pokračoval a naše mládežnické  extraligy nebyly na jaře a rozbíhají se až v srpnu letošního roku, tak  proto jsme tento další příspěvek odmítli."</w:t>
      </w:r>
    </w:p>
    <w:p>
      <w:pPr/>
      <w:r>
        <w:rPr>
          <w:b w:val="1"/>
          <w:bCs w:val="1"/>
        </w:rPr>
        <w:t xml:space="preserve">Radim Mamula, předseda FK Frýdek-Místek:</w:t>
      </w:r>
      <w:r>
        <w:rPr/>
        <w:t xml:space="preserve"> "Co se týká nové nabídky ve věci poskytnutí zpětně vrácené  dotace, tak to jsme samozřejmě uvítali, protože my jsme té úspory v tom loňském  roce dosáhli bohužel díky covidu. Letošní rok je zase díky té obnově infrastruktury  sportovní a tak dále. Větší frekvence tréninku, tak je to v podstatě na  pokrytí těch souvisejících nákladů."</w:t>
      </w:r>
    </w:p>
    <w:p>
      <w:pPr/>
      <w:r>
        <w:rPr/>
        <w:t xml:space="preserve">Všeobecně město podporuje formou různých dotačních programů zhruba  čtyři desítky malých i velkých sportovních klubů.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328/sportovni-kluby-ve-frydkumistku-budou-moci-penize-z-dotaci-pro-deti-a-mladez-vyuzivat-po-ce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2026-06-27T15:34:47+02:00</dcterms:created>
  <dcterms:modified xsi:type="dcterms:W3CDTF">2026-06-27T15:34:47+02:00</dcterms:modified>
</cp:coreProperties>
</file>

<file path=docProps/custom.xml><?xml version="1.0" encoding="utf-8"?>
<Properties xmlns="http://schemas.openxmlformats.org/officeDocument/2006/custom-properties" xmlns:vt="http://schemas.openxmlformats.org/officeDocument/2006/docPropsVTypes"/>
</file>