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14.9.2021,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Ekoden v Bělském lese zábavnou formou ukázal lidem, jak správně nakládat s odpady</w:t>
      </w:r>
    </w:p>
    <w:p>
      <w:pPr/>
      <w:r>
        <w:rPr/>
        <w:t xml:space="preserve">V Bělském lese si přišli na své zejména rodiny s dětmi, a to na Ekodni s OZO Ostrava, který jim zábavnou formou přinesl nový pohled na třídění odpadu. Jde o akci, kterou se Ostravy-Jihu radnici podařilo finančně zajistit z úspěšného projektu Obec přátelská rodině, díky které získalo 90 tisíc korun. </w:t>
      </w:r>
    </w:p>
    <w:p>
      <w:pPr/>
      <w:r>
        <w:rPr>
          <w:b w:val="1"/>
          <w:bCs w:val="1"/>
        </w:rPr>
        <w:t xml:space="preserve">Jan Dohnal (ODS), místostarosta MOb Ostrava-Jih: </w:t>
      </w:r>
      <w:r>
        <w:rPr/>
        <w:t xml:space="preserve">"Smyslem této akce je přiblížit ekologii rodinám s dětmi, dětem. Je tady opravdu ta zábava nastavena tak, že tou hravou formou se tady může vzdělávat celá rodina."</w:t>
      </w:r>
    </w:p>
    <w:p>
      <w:pPr/>
      <w:r>
        <w:rPr/>
        <w:t xml:space="preserve">Lidé si na akci mohli vyzkoušet například odlévání svíček ze sojového vosku, nebo vysypávání kontejnerů</w:t>
      </w:r>
    </w:p>
    <w:p>
      <w:pPr/>
      <w:r>
        <w:rPr>
          <w:b w:val="1"/>
          <w:bCs w:val="1"/>
        </w:rPr>
        <w:t xml:space="preserve">Vladimíra Karasová, mluvčí OZO Ostrava: </w:t>
      </w:r>
      <w:r>
        <w:rPr/>
        <w:t xml:space="preserve">"Máme tady poprvé postavený náš nový Reuse stan, který propaguje naše loni postavené Reuse centrum a jinak je tu spousta workshopů. Máme tady sázecí workshop, kde do starých hrníčků sázíme kytičky. Pak tady máme potisk tašek."</w:t>
      </w:r>
    </w:p>
    <w:p>
      <w:pPr/>
      <w:r>
        <w:rPr/>
        <w:t xml:space="preserve">{{souvisejici-clanek-"11000027355"}}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>
          <w:i w:val="1"/>
          <w:iCs w:val="1"/>
        </w:rPr>
        <w:t xml:space="preserve">"Vyzkoušel jsem si jenom skákací hrad a líbí se mi tady to popelářské auto a ten skákací hrad."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>
          <w:i w:val="1"/>
          <w:iCs w:val="1"/>
        </w:rPr>
        <w:t xml:space="preserve">"Byli jsme zatím s malým na té skluzavce tam, skákací hrad, vyrobili jsme si tašku, máme květinku a vyrábíme svíčku."</w:t>
      </w:r>
    </w:p>
    <w:p>
      <w:pPr/>
      <w:r>
        <w:rPr>
          <w:b w:val="1"/>
          <w:bCs w:val="1"/>
          <w:i w:val="1"/>
          <w:iCs w:val="1"/>
        </w:rPr>
        <w:t xml:space="preserve">Anketa: </w:t>
      </w:r>
      <w:r>
        <w:rPr>
          <w:i w:val="1"/>
          <w:iCs w:val="1"/>
        </w:rPr>
        <w:t xml:space="preserve">"Teďka jsme přišli, začali jsme u prvního stánku a vyrobili jsme si tašku s pěkným nápisem Už dnes myslím na zítřek."</w:t>
      </w:r>
    </w:p>
    <w:p>
      <w:pPr/>
      <w:r>
        <w:rPr/>
        <w:t xml:space="preserve">Na své si přišli i milovníci dobrého jídla. K ochutnání tady byly různé dobroty ze surovin od Potravinové banky, kterým dochází trvanlivost.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7450/ekoden-v-belskem-lese-zabavnou-formou-ukazal-lidem-jak-spravne-nakladat-s-odp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2026-09-22T06:45:19+02:00</dcterms:created>
  <dcterms:modified xsi:type="dcterms:W3CDTF">2026-09-22T06:45:19+02:00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