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Pokus o sebevraždu? Muž skočil na kapotu rozjetého auta, pátrá po něm policie</w:t>
      </w:r>
    </w:p>
    <w:p>
      <w:pPr/>
      <w:r>
        <w:rPr/>
        <w:t xml:space="preserve">Muž si z neznámého důvodu vybral projíždějící vůz Škodu Octavia, na které po střetu způsobil škodu za několik desítek tisíc. Událostí se od počátku zabývají policisté, ale dosud se muže nepodařilo ztotožnit. </w:t>
      </w:r>
    </w:p>
    <w:p>
      <w:pPr/>
      <w:r>
        <w:rPr>
          <w:b w:val="1"/>
          <w:bCs w:val="1"/>
        </w:rPr>
        <w:t xml:space="preserve"> Eva Michalíková, mluvčí PČR</w:t>
      </w:r>
      <w:r>
        <w:rPr/>
        <w:t xml:space="preserve">: "Jedná se o muže zdánlivého věku 30 – 40 let, vyšší postavy, který má hnědé krátké vlasy a na tváři plnovous. Oblečen byl v době spáchání skutku do modrého polo trika s límečkem, černých kalhot a na nohou měl pantofle, tzv. žabky.</w:t>
      </w:r>
    </w:p>
    <w:p>
      <w:pPr/>
      <w:r>
        <w:rPr/>
        <w:t xml:space="preserve">{{souvisejici-clanek-"11000027558"}}</w:t>
      </w:r>
    </w:p>
    <w:p>
      <w:pPr/>
      <w:r>
        <w:rPr>
          <w:b w:val="1"/>
          <w:bCs w:val="1"/>
        </w:rPr>
        <w:t xml:space="preserve">Eva Michalíková, mluvčí PČR:</w:t>
      </w:r>
      <w:r>
        <w:rPr/>
        <w:t xml:space="preserve"> "Pro dosažení účelu trestního řízení policisté v souvislosti s prověřováním tohoto trestného činu žádají veřejnost o pomoc a spolupráci při ustanovení totožnosti muže či případných svědků. Jakákoliv informace by tak pomohla přispět k objasnění uvedeného skutku. Žádáme veřejnost, která by mohla k totožnosti uvedeného muže poskytnout jakékoliv informace, aby se obrátila na linku 158, případně na nejbližší policejní služebnu."</w:t>
      </w:r>
    </w:p>
    <w:p>
      <w:pPr/>
      <w:r>
        <w:rPr/>
        <w:t xml:space="preserve">{{souvisejici-clanek-"11000027555"}}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563/video-pokus-o-sebevrazdu-muz-skocil-na-kapotu-rozjeteho-auta-patra-po-nem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2026-06-29T10:49:50+02:00</dcterms:created>
  <dcterms:modified xsi:type="dcterms:W3CDTF">2026-06-29T10:49:50+02:00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