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galerie v Návštěvnickém centru poskytne prvotní informace o Novém Jičíně</w:t>
      </w:r>
    </w:p>
    <w:p>
      <w:pPr/>
      <w:r>
        <w:rPr/>
        <w:t xml:space="preserve">Tak trochu s nadhledem uplynulých let shlíží na lidi, kteří zavítají do novojičínského Návštěvnického centra, tváře osobností, které se výrazně zapsaly do dějin města. Nová obrazová galerie tu byla zřízena v prostoru recepce. </w:t>
      </w:r>
    </w:p>
    <w:p>
      <w:pPr/>
      <w:r>
        <w:rPr>
          <w:b w:val="1"/>
          <w:bCs w:val="1"/>
        </w:rPr>
        <w:t xml:space="preserve">Radka Bobková, vedoucí Návštěvnického centra Nový Jičín - Město klobouků:</w:t>
      </w:r>
      <w:r>
        <w:rPr/>
        <w:t xml:space="preserve"> “Toto místo je právě tím středobodem setkávání se turistů, kdy při návštěvě města se často nejprve dostanou do Návštěvnického centra, kde se dozví důležité informace, a také se mohou dozvědět informace o těchto významných osobnostech. Tyto panely mají také edukační charakter.”</w:t>
      </w:r>
    </w:p>
    <w:p>
      <w:pPr/>
      <w:r>
        <w:rPr/>
        <w:t xml:space="preserve">Galerii prozatím tvoří portréty a stručné popisy činnosti 16 lidí. Ti se v tomto městě narodili nebo působili a vynikli například v umění, stavitelství, zasadili se o rozvoj Nového Jičína nebo se za války postavili na obranu své vlasti. </w:t>
      </w:r>
    </w:p>
    <w:p>
      <w:pPr/>
      <w:r>
        <w:rPr/>
        <w:t xml:space="preserve">Autorem překreslených portrétů z kopií historických fotografií je Janis Masmanidis, učitel Základní umělecké školy ve Studence.  </w:t>
      </w:r>
    </w:p>
    <w:p>
      <w:pPr/>
      <w:r>
        <w:rPr>
          <w:b w:val="1"/>
          <w:bCs w:val="1"/>
        </w:rPr>
        <w:t xml:space="preserve">Janis Masmanidis, realizátor galerie: </w:t>
      </w:r>
      <w:r>
        <w:rPr/>
        <w:t xml:space="preserve">“S tím, že se mi sešly nějaké podklady, se kterýma jsem se snažili nějak popasovat. Ale bylo to dost problematické, protože byly hodně rastrované a podobně, takže to nešlo ani počítačově dát dohromady. Proto jsem se rozhodli po dohodě o překreslení těchto portrétů.”    </w:t>
      </w:r>
    </w:p>
    <w:p>
      <w:pPr/>
      <w:r>
        <w:rPr/>
        <w:t xml:space="preserve">Galerii osobností si lze volně prohlédnout během otevírací doby Návštěvnického centra a také na webu. V plánu je i její další rozšíření.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24/nova-galerie-v-navstevnickem-centru-poskytne-prvotni-informace-o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2026-11-04T01:36:44+01:00</dcterms:created>
  <dcterms:modified xsi:type="dcterms:W3CDTF">2026-11-04T01:36:44+01:00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