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zdvojnásobil roční příspěvek pro městské části, dostanou 10 milionů korun</w:t>
      </w:r>
    </w:p>
    <w:p>
      <w:pPr/>
      <w:r>
        <w:rPr/>
        <w:t xml:space="preserve">Frýdek-Místek má celkem pět městských částí. Chlebovice, Zelinkovice-Lysůvky,  Lískovec, Skalici a Panské Nové Dvory. Tamním osadním výborům dává každoročně  město určitou finanční částku.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"My jsme po březnové změně zjistili, že osadní výbory mají na  tento rok pouze 5 milionů do svých rozpočtů, které jsou víceméně autonomní a  osadní výbory si samy rozhodují na co ty prostředky použijí. Tato praxe byla  zavedená tuším v roce 2017. Bylo tam 20 milionů, pak se to postupně  snížilo na 10 a v tomto roce bylo pouze 5."</w:t>
      </w:r>
    </w:p>
    <w:p>
      <w:pPr/>
      <w:r>
        <w:rPr/>
        <w:t xml:space="preserve">Město se proto nyní rozhodlo peníze pro osadní výbory opět  navýšit. </w:t>
      </w:r>
    </w:p>
    <w:p>
      <w:pPr/>
      <w:r>
        <w:rPr>
          <w:b w:val="1"/>
          <w:bCs w:val="1"/>
        </w:rPr>
        <w:t xml:space="preserve">Jiří Kajzar, náměstek primátora Frýdku-Místku/NMFM/: </w:t>
      </w:r>
      <w:r>
        <w:rPr/>
        <w:t xml:space="preserve">"Takže jsme udělali takové opatření, kdy jsme po dohodě s osadními  výbory zase navýšili tu částku na těch 10 milionů. Našli jsme ty prostředky,  protože si myslíme, že to je věc důležitá. A že by osadní výbory si v těch územích  měly samy rozhodovat o tom, na co ty peníze použijí."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"Zároveň věříme, že osadní výbory budou s těmito prostředky  nakládat smysluplně, uváženě a budou se spolupodílet na těch investičních  akcích a těch, které jsou přínosem nejen pro tu městskou část, ale i pro město jako  celek."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"Víceméně utrácejí za věci potřebné a pomáhají i třeba  investičním akcím a podílejí se i na nich, které my financujeme. Je to třeba příklad  Chlebovic, které alokovaly tu částku na budoucí výstavbu tělocvičny v Chlebovicích.  Popřípadě na opravu cest a další věci."</w:t>
      </w:r>
    </w:p>
    <w:p>
      <w:pPr/>
      <w:r>
        <w:rPr/>
        <w:t xml:space="preserve">Osadní výbory podporují rozvoj městských částí. Skládají se z předsedy  a čtyř členů. Ti se scházejí pravidelně jednou měsíčně a řeší různé investiční  a organizační záležitosti ve své městské části.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731/frydekmistek-zdvojnasobil-rocni-prispevek-pro-mestske-casti-dostanou-1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2026-06-18T07:07:03+02:00</dcterms:created>
  <dcterms:modified xsi:type="dcterms:W3CDTF">2026-06-18T07:07:03+02:00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