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5.10.2021,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poslal lobbistu Martina Dědice na 8 let za mříže. Měl ovlivňovat veřejné zakázky ostravského magistrátu</w:t>
      </w:r>
    </w:p>
    <w:p>
      <w:pPr/>
      <w:r>
        <w:rPr/>
        <w:t xml:space="preserve">I když se kauza lobbisty Martina Dědice táhne už řadu let, soudce při vynesení rozsudku popsal celé schéma jednoduše. Obžalovaný Dědic využíval své známosti s regionálními politickými špičkami a ovlivňoval zadání veřejných soutěží tak, aby vyhrála jím vybraná firma. Šlo například o modernizaci a nákup tramvají nebo zakázky v městské nemocnici. Za to inkasoval miliony korun.</w:t>
      </w:r>
    </w:p>
    <w:p>
      <w:pPr/>
      <w:r>
        <w:rPr>
          <w:b w:val="1"/>
          <w:bCs w:val="1"/>
        </w:rPr>
        <w:t xml:space="preserve">Igor Krajdl, soudce Krajského soudu v Ostravě: </w:t>
      </w:r>
      <w:r>
        <w:rPr/>
        <w:t xml:space="preserve">"Stal se osobou, o které níže uvedení uchazeči o veřejné zakázky věděli, že je schopen jim zajistit prostřednictvím svého vlivu na chod v uvedených obchodních společnostech vytvoření zadávacích podmínek, kterým budou uvedené osoby schopny vyhovět." </w:t>
      </w:r>
    </w:p>
    <w:p>
      <w:pPr/>
      <w:r>
        <w:rPr/>
        <w:t xml:space="preserve">Spolu s Dědicem bylo odsouzeno ještě dalších pět osob, které se na trestné činnosti různě podílely. Dvě osoby byly obžaloby zproštěny. Potrestány byly i dvě firmy. </w:t>
      </w:r>
    </w:p>
    <w:p>
      <w:pPr/>
      <w:r>
        <w:rPr>
          <w:b w:val="1"/>
          <w:bCs w:val="1"/>
        </w:rPr>
        <w:t xml:space="preserve">Vít Koupil, státní zástupce: </w:t>
      </w:r>
      <w:r>
        <w:rPr/>
        <w:t xml:space="preserve">"Jsem rád, že soud se v zásadě skutkově shodl s obžalobou. Hodnocení důkazů, které soud provedl, je prakticky totožné s tím, co říkala i obžaloba." </w:t>
      </w:r>
    </w:p>
    <w:p>
      <w:pPr/>
      <w:r>
        <w:rPr/>
        <w:t xml:space="preserve">Soudce při vynesení rozsudku jmenoval přímo i politiky, kteří s Dědicem spolupracovali. Nikdo z nich se ale před soud nedostal.</w:t>
      </w:r>
    </w:p>
    <w:p>
      <w:pPr/>
      <w:r>
        <w:rPr>
          <w:b w:val="1"/>
          <w:bCs w:val="1"/>
        </w:rPr>
        <w:t xml:space="preserve">Vít Koupil, státní zástupce: </w:t>
      </w:r>
      <w:r>
        <w:rPr/>
        <w:t xml:space="preserve">"Martin Dědic měl být tou bariérou mezi politiky a byznysem, přes kterého ta ne úplně čistá obchodní jednání o veřejných zakázkách a o vyplácení podílů z těchto veřejných zakázek byla řešena." </w:t>
      </w:r>
    </w:p>
    <w:p>
      <w:pPr/>
      <w:r>
        <w:rPr/>
        <w:t xml:space="preserve">Podařilo se prokázat že obžalovaný získal na úplatcích asi 30 milionů korun. Rozsudek není pravomocný.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813/soud-poslal-lobbistu-martina-dedice-na-8-let-za-mrize-mel-ovlivnovat-verejne-zakazky-ostravskeho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2026-06-27T16:16:00+02:00</dcterms:created>
  <dcterms:modified xsi:type="dcterms:W3CDTF">2026-06-27T16:16:00+02:00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