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vyvracel stromy a strhával střechy, turistům nevadil</w:t>
      </w:r>
    </w:p>
    <w:p>
      <w:pPr/>
      <w:r>
        <w:rPr/>
        <w:t xml:space="preserve">Nejčastěji byly hasičské jednotky volány k zásahům u vyvrácených nebo zlomených stromů. Například v Raškovicích ale hasiči zajišťovali utrženou střechu na místní prodejně. </w:t>
      </w:r>
    </w:p>
    <w:p>
      <w:pPr/>
      <w:r>
        <w:rPr/>
        <w:t xml:space="preserve">V obci Krásná na Frýdecko-Místecku poryv větru vyvrátil statný strom, který spadl na silnici a jen těsně minul elektrické vedení.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“Veliká rána a úplně oblak nějakého prachu, ale odkud se to vzalo, nevím.”</w:t>
      </w:r>
    </w:p>
    <w:p>
      <w:pPr/>
      <w:r>
        <w:rPr/>
        <w:t xml:space="preserve">Před silným větrem, který by mohl působit škody, včas varovali meteorologové. Na stanici na Lysé hoře byl nejsilnější poryv větru zaznamenán ve 13 hodin. Právě v té době jsme tam byli s kamerou. 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“Průměrná rychlost větru byla 20 m/s, zatím. V nárazech to bylo maximálně 28 m/s.” </w:t>
      </w:r>
    </w:p>
    <w:p>
      <w:pPr/>
      <w:r>
        <w:rPr/>
        <w:t xml:space="preserve">Tato hodnota činí po přepočtu 100 km/hod, což není na Lysé hoře nic mimořádného. Silného větru se nebáli ani turisté, kteří na nejvyšší vrchol Moravskoslezských Beskyd v úterý vystoupali.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“Šlo se perfektně. Vítr fouká až nahoře dole to bylo dobré. Mezi stromy nefoukalo, takže paráda. A tady nahoře jsme se schovali v chatě.”</w:t>
      </w:r>
    </w:p>
    <w:p>
      <w:pPr/>
      <w:r>
        <w:rPr/>
        <w:t xml:space="preserve">Pro nejbližší dny meteorologové očekávají běžné říjnové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21/vitr-vyvracel-stromy-a-strhaval-strechy-turistum-nev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2026-05-16T20:08:44+02:00</dcterms:created>
  <dcterms:modified xsi:type="dcterms:W3CDTF">2026-05-16T20:08:44+02:00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