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novojičínského gymnazisty Filipa první volby k osmnáctinám patří</w:t>
      </w:r>
    </w:p>
    <w:p>
      <w:pPr/>
      <w:r>
        <w:rPr/>
        <w:t xml:space="preserve">Dosud si mohl Filip vyzkoušet aplikovat své volební právo jen prostřednictvím různých studentských voleb na novojičínském gymnáziu. Letos v srpnu mu bylo 18 a tak poprvé oficiálně odevzdá svůj hlas ve volbách do poslanecké sněmovny. </w:t>
      </w:r>
    </w:p>
    <w:p>
      <w:pPr/>
      <w:r>
        <w:rPr>
          <w:b w:val="1"/>
          <w:bCs w:val="1"/>
        </w:rPr>
        <w:t xml:space="preserve">Filip Mikoška, prvovolič: </w:t>
      </w:r>
      <w:r>
        <w:rPr/>
        <w:t xml:space="preserve">“Já to vnímám jako takovou občanskou povinnost a když můžu volit, tak volit jdu. A navíc jsem si chtěl nebo si ještě chci vyzkoušet všechny novinky k plnoletosti.”</w:t>
      </w:r>
    </w:p>
    <w:p>
      <w:pPr/>
      <w:r>
        <w:rPr/>
        <w:t xml:space="preserve">O volbách a vůbec o politické situaci se baví se spolužáky, tipy na různé srovnávací weby a volební kalkulačky dostal i v hodinách společenských věd, a názory na toto téma si vyměňuje i v rodině. </w:t>
      </w:r>
    </w:p>
    <w:p>
      <w:pPr/>
      <w:r>
        <w:rPr>
          <w:b w:val="1"/>
          <w:bCs w:val="1"/>
        </w:rPr>
        <w:t xml:space="preserve">Filip Mikoška, prvovoličt: </w:t>
      </w:r>
      <w:r>
        <w:rPr/>
        <w:t xml:space="preserve">“Myslím si, že ty volby jsou zásadní, protože se v nich bude odrážet naše budoucnost naší mladé generace. A naše mladá generace má dlouhodobě nízkou volební účast, a tak by bylo pěkné, kdyby ta účast vzrostla a mohli si také nějakým způsobem určit, co se bude dít dále.”</w:t>
      </w:r>
    </w:p>
    <w:p>
      <w:pPr/>
      <w:r>
        <w:rPr/>
        <w:t xml:space="preserve">Do volební místnosti, kterou má v Odrách, už vstoupí s konkrétním listem a dopředu ví, která jména i zakroužkuje. </w:t>
      </w:r>
    </w:p>
    <w:p>
      <w:pPr/>
      <w:r>
        <w:rPr>
          <w:b w:val="1"/>
          <w:bCs w:val="1"/>
        </w:rPr>
        <w:t xml:space="preserve">Filip Mikoška, 18 let: </w:t>
      </w:r>
      <w:r>
        <w:rPr/>
        <w:t xml:space="preserve">“Já jsem se rozhodoval docela dlouho a už mám jasno. Takže  přijdu s jedním lístkem a nebudu nic řešit. Já bych jenom chtěl říct právě těm mladým voličům, aby k těm volbám šli, aby se toho nebáli, překonali sovu úzkost, strach a lenost a třeba využili i ty preferenční hlasy a určitě, aby šli k volbám.” </w:t>
      </w:r>
    </w:p>
    <w:p>
      <w:pPr/>
      <w:r>
        <w:rPr/>
        <w:t xml:space="preserve">Na politicích považuje za nejdůležitější to, aby byli transparentní, aby nemlžili, a byli silné sebevědomé osobnosti.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70/podle-novojicinskeho-gymnazisty-filipa-prvni-volby-k-osmnactinam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2026-07-12T01:49:42+02:00</dcterms:created>
  <dcterms:modified xsi:type="dcterms:W3CDTF">2026-07-12T01:49:42+02:00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