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škole proběhl cvičný požární poplach</w:t>
      </w:r>
    </w:p>
    <w:p>
      <w:pPr/>
      <w:r>
        <w:rPr>
          <w:i w:val="1"/>
          <w:iCs w:val="1"/>
        </w:rPr>
        <w:t xml:space="preserve">Požární poplach!!! S ohledem na vzniklou situaci Vás žádám, abyste se co nejrychleji shromáždili na parkovišti před školou.</w:t>
      </w:r>
    </w:p>
    <w:p>
      <w:pPr/>
      <w:r>
        <w:rPr>
          <w:b w:val="1"/>
          <w:bCs w:val="1"/>
        </w:rPr>
        <w:t xml:space="preserve">anketa, žáci ZŠ Stonava: </w:t>
      </w:r>
      <w:r>
        <w:rPr/>
        <w:t xml:space="preserve">„Utíkala jsem a měla jsem velkou paniku. Bála jsem se strašně moc.“ „Já jsem se díval na stůl a říkal jsem si, co mám vzít. Jestli si mám vzít žákovskou knížku nebo Rubikovu kostku.“ „Já jsem si myslela, že je to doopravdy a úplně se mi začaly třepat nohy.“</w:t>
      </w:r>
    </w:p>
    <w:p>
      <w:pPr/>
      <w:r>
        <w:rPr/>
        <w:t xml:space="preserve">Naštěstí se ale jednalo jen o cvičení. </w:t>
      </w:r>
    </w:p>
    <w:p>
      <w:pPr/>
      <w:r>
        <w:rPr>
          <w:b w:val="1"/>
          <w:bCs w:val="1"/>
        </w:rPr>
        <w:t xml:space="preserve">Milada Heimerová, ředitelka ZŠ Stonava:</w:t>
      </w:r>
      <w:r>
        <w:rPr/>
        <w:t xml:space="preserve"> „Byla to plánovaná akce s našim bezpečnostním technikem ing. Kubou. Povinnost nám ukládá, vyhlásit požární poplach, abychom byli připraveni, kdyby k nějaké vážné situaci došlo. Poplach byl vyhlášen, žáci stihli v rekordním čase 2 minuty vyklidit celou budovu. Nedocházelo k žádným strkanicím, nikde se netlačili, opravdu velice rychle opustili budovu.“</w:t>
      </w:r>
    </w:p>
    <w:p>
      <w:pPr/>
      <w:r>
        <w:rPr/>
        <w:t xml:space="preserve">Cvičný poplach využila škola také k tomu, aby školáky opět seznámila se zásadami protipožární ochrany. Na pomoc si přizvala dobrovolné hasiče, kteří mimo jiné žáky seznámili se svou prací a výbavou, kterou disponují.</w:t>
      </w:r>
    </w:p>
    <w:p>
      <w:pPr/>
      <w:r>
        <w:rPr>
          <w:b w:val="1"/>
          <w:bCs w:val="1"/>
        </w:rPr>
        <w:t xml:space="preserve">anketa, žáci ZŠ Stonava:</w:t>
      </w:r>
      <w:r>
        <w:rPr/>
        <w:t xml:space="preserve"> „Mě nejvíce zajímaly ty dva druhy seker. Jednu za opaskem a druhou třeba na střechy.“ </w:t>
      </w:r>
    </w:p>
    <w:p>
      <w:pPr/>
      <w:r>
        <w:rPr>
          <w:b w:val="1"/>
          <w:bCs w:val="1"/>
        </w:rPr>
        <w:t xml:space="preserve">Antonín Kodenko, starosta SDH Stonava:</w:t>
      </w:r>
      <w:r>
        <w:rPr/>
        <w:t xml:space="preserve"> „Některé děti, které chodí do hasičů, tak ví, co mají dělat. Většina dětí neví, že největší zdroj požárů je například rychlovarná konvice. Když třeba zůstanou někde nahoře, tak mají vystrčit bílý ručník nebo prostěradlo z okna, když je možnost, tak přikrýt se třeba ve vaně a sprchovat se vodou, než tam ti hasiči přijdou. Když ale hasič neví, kde je má hledat, tak je to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951/ve-skole-probehl-cvicny-pozarni-pop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2026-07-07T04:59:59+02:00</dcterms:created>
  <dcterms:modified xsi:type="dcterms:W3CDTF">2026-07-07T04:59:59+02:00</dcterms:modified>
</cp:coreProperties>
</file>

<file path=docProps/custom.xml><?xml version="1.0" encoding="utf-8"?>
<Properties xmlns="http://schemas.openxmlformats.org/officeDocument/2006/custom-properties" xmlns:vt="http://schemas.openxmlformats.org/officeDocument/2006/docPropsVTypes"/>
</file>