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Syrští Kurdové koupili v dražbě budovu fitcentra ve Frýdku-Místku, chtěli by tam restauraci</w:t>
      </w:r>
    </w:p>
    <w:p>
      <w:pPr/>
      <w:r>
        <w:rPr/>
        <w:t xml:space="preserve">Poslední část budovy bývalého komerčního centra na ulici 8.  pěšího pluku ve vlastnictví Frýdku-Místku. Město se rozhodlo ji prodat v dražbě,  do které se přihlásilo 7 zájemců.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"Je poměrně náročná na dodržení těch zákonných podmínek.  Proto se spíše volí ty méně náročné formy, ale my jsme se obrátili i na  Ministerstvo pro místní rozvoj, které nám doporučilo prodávat ty nemovité věci  té vyšší hodnoty právě formou této dražby."</w:t>
      </w:r>
    </w:p>
    <w:p>
      <w:pPr/>
      <w:r>
        <w:rPr/>
        <w:t xml:space="preserve">Pro budovu z roku 1975 už město nemělo využití a neměla  o ni zájem ani žádná městská organizace. Navíc potřebuje opravit střechu, okna  a zateplit. Tyto opravy by přišly na několik milionů korun. Znalec odhadl cenu budovy  na zhruba 5 150 000 korun, což byla také vyvolávací cena. Vítěz za ni  nakonec dal přesně 8 milionů. </w:t>
      </w:r>
    </w:p>
    <w:p>
      <w:pPr/>
      <w:r>
        <w:rPr>
          <w:b w:val="1"/>
          <w:bCs w:val="1"/>
        </w:rPr>
        <w:t xml:space="preserve">Masoud Abdullah, vítěz aukce:</w:t>
      </w:r>
      <w:r>
        <w:rPr/>
        <w:t xml:space="preserve"> "Samozřejmě jsme spokojení. Máme dobré místo ve  Frýdku-Místku. Máme plán, uděláme tam nějaký velký obchod a uvidíme, jak to  půjde." - </w:t>
      </w:r>
      <w:r>
        <w:rPr>
          <w:i w:val="1"/>
          <w:iCs w:val="1"/>
        </w:rPr>
        <w:t xml:space="preserve">Máte něco konkrétního?</w:t>
      </w:r>
      <w:r>
        <w:rPr/>
        <w:t xml:space="preserve"> O čem uvažujete? - "Nějakou velkou restauraci, dělali bychom tam naše jídlo. My  jsme cizinci, tak bychom tam dělali naše jídlo."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"Vítám tu cenu dosaženou vydražením, protože je to příjem pro  městský rozpočet. A ty peníze budou využity pro jiné potřebné akce na městě. S tím,  že ten objekt nebyl v ideálním stavebně-technickém stavu a v nejbližších  letech by tam město muselo investovat. Čili pokud bude doplacena cena dosažená vydražením,  tak už to bude věcí nového soukromého vlastníka."</w:t>
      </w:r>
    </w:p>
    <w:p>
      <w:pPr/>
      <w:r>
        <w:rPr/>
        <w:t xml:space="preserve">Dražbu vyhráli Syrští Kurdové, kteří ve Frýdku-Místku dlouhodobě  provozují síť rychlého občerstvení a rádi by v budově udělali jejich  tradiční restauraci. </w:t>
      </w:r>
    </w:p>
    <w:p>
      <w:pPr/>
      <w:r>
        <w:rPr>
          <w:b w:val="1"/>
          <w:bCs w:val="1"/>
        </w:rPr>
        <w:t xml:space="preserve">Masoud Abdullah, vítěz aukce:</w:t>
      </w:r>
      <w:r>
        <w:rPr/>
        <w:t xml:space="preserve"> "Máme tady rychlé občerstvení, kebab. Jsme tady od roku 2012,  funguje to dobře. Akorát potřebujeme ještě něco jiného, něco speciálního, než co  máme. Něco speciálního, aby to bylo chutné a kvalitní."</w:t>
      </w:r>
    </w:p>
    <w:p>
      <w:pPr/>
      <w:r>
        <w:rPr/>
        <w:t xml:space="preserve">Celý komplex bývalého komerčního centra je rozdělen na tři  části a v současnosti má tři majitele.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958/syrsti-kurdove-koupili-v-drazbe-budovu-fitcentra-ve-frydkumistku-chteli-by-tam-restau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2026-06-23T14:15:44+02:00</dcterms:created>
  <dcterms:modified xsi:type="dcterms:W3CDTF">2026-06-23T14:15:44+02:00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