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Dobře investovaný  milion – na novorozenecké resuscitační lůžko v Krnově</w:t>
      </w:r>
    </w:p>
    <w:p>
      <w:pPr/>
      <w:r>
        <w:rPr/>
        <w:t xml:space="preserve"> V Krnově přivedou ročně na svět více než 800 dětí. Z toho téměř jedna pětina se narodí po císařském řezu. Na každé takto narozené dítě čeká jako první nové lůžko.</w:t>
      </w:r>
    </w:p>
    <w:p>
      <w:pPr/>
      <w:r>
        <w:rPr>
          <w:b w:val="1"/>
          <w:bCs w:val="1"/>
        </w:rPr>
        <w:t xml:space="preserve">Ondřej Klapec, primář dětského oddělení: </w:t>
      </w:r>
      <w:r>
        <w:rPr/>
        <w:t xml:space="preserve">„Tento přístroj bude umístěný na porodním sále, budou na něj uloženy všechny děti, které se narodí císařským řezem, ač jsou po narození zcela v pořádku nebo je u nich nějaký problém. Takové dítě se na tomto lůžku nejprve vyšetří, zhodnotí ho jak sestra, tak lékař."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„Je to v malém procentu nebo spíše v desetinách procent, kdy se může dítě zkomplikovat, že musí být po porodu resuscitováno, zvláště když jsou to nějaké urgentní císařské řezy a potom musí být na speciálním lůžku aby jeho šance na přežití byly co největší.“</w:t>
      </w:r>
    </w:p>
    <w:p>
      <w:pPr/>
      <w:r>
        <w:rPr/>
        <w:t xml:space="preserve"> Nově vyvinuté lůžko nahradí původní, které poskytovalo jen základní péči.</w:t>
      </w:r>
    </w:p>
    <w:p>
      <w:pPr/>
      <w:r>
        <w:rPr>
          <w:b w:val="1"/>
          <w:bCs w:val="1"/>
        </w:rPr>
        <w:t xml:space="preserve">Ondřej Klapec, primář dětského oddělení:</w:t>
      </w:r>
      <w:r>
        <w:rPr/>
        <w:t xml:space="preserve"> „To mělo funkci v podstatě jen lůžka jako takového a funkci vyhřívání. V tomto přístroji je integrovaná jak odsávačka, tak ten resuscitační modul, sloužící k prodýchávání dítěte.“</w:t>
      </w:r>
    </w:p>
    <w:p>
      <w:pPr/>
      <w:r>
        <w:rPr/>
        <w:t xml:space="preserve"> Nové lůžko umožňuje okamžitou reakci lékařů ma problémy novorozence.</w:t>
      </w:r>
    </w:p>
    <w:p>
      <w:pPr/>
      <w:r>
        <w:rPr>
          <w:b w:val="1"/>
          <w:bCs w:val="1"/>
        </w:rPr>
        <w:t xml:space="preserve">Ondřej Klapec, primář dětského oddělení: </w:t>
      </w:r>
      <w:r>
        <w:rPr/>
        <w:t xml:space="preserve">„Má integrované několik funkcí. Jednou z funkcí je odsávačka a jednou z hlavních funkcí je resuscitační modul, tzv. Neopuff, který umožňuje do dítěte aplikovat vzduch i s kyslíkem a správně oxygenovat krev."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„Myslím si, že máme vybavení, které je srovnatelné se všemi fakultními nemocnicemi.“</w:t>
      </w:r>
    </w:p>
    <w:p>
      <w:pPr/>
      <w:r>
        <w:rPr/>
        <w:t xml:space="preserve"> Kromě mnoha funkcí umožňuje nové lůžko také bezdotykové tišení alarmu a tím minimalizaci přenosu infekce na novorozence.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66/dobre-investovany--milion--na-novorozenecke-resuscitacni-luzko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2026-06-23T19:54:37+02:00</dcterms:created>
  <dcterms:modified xsi:type="dcterms:W3CDTF">2026-06-23T19:54:37+02:00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