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14.10.2021,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úspěšně proběhla vůbec první dražba autovraků</w:t>
      </w:r>
    </w:p>
    <w:p>
      <w:pPr/>
      <w:r>
        <w:rPr/>
        <w:t xml:space="preserve">Celkem šest zájemců se zapojilo do vůbec první elektronické dražby autovraků, kterou jako první v Ostravě uspořádal městský obvod Poruba. Dražilo se 6 aut a vyvolávací cena byla dva a půl tisíce korun.</w:t>
      </w:r>
    </w:p>
    <w:p>
      <w:pPr/>
      <w:r>
        <w:rPr>
          <w:b w:val="1"/>
          <w:bCs w:val="1"/>
        </w:rPr>
        <w:t xml:space="preserve">Miroslav Otisk, místostarosta MOb Ostrava-Poruba: </w:t>
      </w:r>
      <w:r>
        <w:rPr/>
        <w:t xml:space="preserve">“Samozřejmě, že se to vyplatilo. Trošičku nás zpozdilo to, že jsme byli první obvod v rámci Ostravy, takže jsme si museli tu cestičku vyšlapat sami. My jsme v té první fázi odstraňovali auta z komunikací na naše záchytné parkoviště a posléze ta auta, která si nikdo nevyzvedl, nikdo z majitelů, tak jsme potom dali do souboru dražby.”</w:t>
      </w:r>
    </w:p>
    <w:p>
      <w:pPr/>
      <w:r>
        <w:rPr/>
        <w:t xml:space="preserve">V aukci se ocitly 4 staré vozy značky Škoda Felicia, Nissan Almera a také Mazda 323, která byla oblíbeným autem v 90. letech. Vyvolávací ceny na ně určil odborný posudek.</w:t>
      </w:r>
    </w:p>
    <w:p>
      <w:pPr/>
      <w:r>
        <w:rPr>
          <w:b w:val="1"/>
          <w:bCs w:val="1"/>
        </w:rPr>
        <w:t xml:space="preserve">Miroslav Otisk, místostarosta MOb Ostrava-Poruba:</w:t>
      </w:r>
      <w:r>
        <w:rPr/>
        <w:t xml:space="preserve"> “Aukce, celkem jsme předpokládali, že bude dlouhá, trvala přibližně hodinu a celkově se vyšplhala ta suma na částku  20 tisíc 400 korun.” </w:t>
      </w:r>
    </w:p>
    <w:p>
      <w:pPr/>
      <w:r>
        <w:rPr/>
        <w:t xml:space="preserve">Nepojízdná vozidla radnicím nejčastěji hlásí sami obyvatelé a také strážníci v rámci své služby.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“Zejména na parkovištích, ale i ostatních komunikacích a plochách kontrolují zaparkovaná vozidla, které mají znaky vraku, nebo mají propadlou platnost technické kontroly. Reagují i na podněty občanů.”</w:t>
      </w:r>
    </w:p>
    <w:p>
      <w:pPr/>
      <w:r>
        <w:rPr/>
        <w:t xml:space="preserve">Lidé by měli k hlášení nejen autovraků využívat webovou stránku cistaova.ostrava.cz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68/v-ostrave-uspesne-probehla-vubec-prvni-drazba-autovr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2026-09-29T08:20:55+02:00</dcterms:created>
  <dcterms:modified xsi:type="dcterms:W3CDTF">2026-09-29T08:20:55+02:00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