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Květinová louka u Francouzské ulice se stala jedním z nejfotografovanějších míst Poruby</w:t>
      </w:r>
    </w:p>
    <w:p>
      <w:pPr/>
      <w:r>
        <w:rPr/>
        <w:t xml:space="preserve">40 druhů letniček. mezi nimi například Krásnoočko, slunečnice, zářivky, nebo levandule  po celé léto dělaly radost lidem. První květinová louka, kterou v Porubě vytvořili letos na jaře, se stala nejfotografovanějším místem obvodu.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pejskem." </w:t>
      </w:r>
    </w:p>
    <w:p>
      <w:pPr/>
      <w:r>
        <w:rPr/>
        <w:t xml:space="preserve">Minulý týden si lidé mohli květiny natrhat a odnést domů, čehož využily desítky zájemců. Poté byla louka pokosena a opět by měla vykvést už příští rok na jaře. </w:t>
      </w:r>
    </w:p>
    <w:p>
      <w:pPr/>
    </w:p>
    <w:p>
      <w:pPr/>
      <w:r>
        <w:rPr>
          <w:b w:val="1"/>
          <w:bCs w:val="1"/>
        </w:rPr>
        <w:t xml:space="preserve">Renáta Hovjacká: </w:t>
      </w:r>
      <w:r>
        <w:rPr/>
        <w:t xml:space="preserve">"Necháme tady tu masu tak 14 dnů ležet na místě, kdy v podstatě by to mělo uschnout, semínka by se měla vyklepat ze semeníku a potom to prohrabeme, zkusíme to uválcovat, možná na to dáme trošku substrátu a uvidíme příští rok, co nám z toho vzejde."</w:t>
      </w:r>
    </w:p>
    <w:p>
      <w:pPr/>
      <w:r>
        <w:rPr/>
        <w:t xml:space="preserve">Vykvést by měla nejen louka na Francouzské ulici, ale i na dalších pěti místech Poruby. Mimo jiné na náměstích a v Oáze klidu.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58/kvetinova-louka-u-francouzske-ulice-se-stala-jednim-z-nejfotografovanejsich-mis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2026-05-08T07:55:52+02:00</dcterms:created>
  <dcterms:modified xsi:type="dcterms:W3CDTF">2026-05-08T07:55:52+02:00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