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vedou po devíti kolech tabulku a zvou na domácí zápasy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“Díky rekonstrukci a díky covidu jsme letos poprvé po 150 dnech hráli doma. První zápas jsme odehráli se Žďárem nad Sázavou, ten byl vítězný. Pak jsme dostali latu ve Valašském Meziříčí 9:0, takže jsme čekali, jak se to bude vyvíjet. Od té doby jsme ale jen vyhrávali a dnes jsme o pět bodů první, což nás velmi těší, ale je to jen začátek soutěže. Ale ten kádr je tak kvalitní a je tak dobře sestaven, že věřím, že se na té špici bude držet. Play-off je jednoznačně našim cílem.”</w:t>
      </w:r>
    </w:p>
    <w:p>
      <w:pPr/>
      <w:r>
        <w:rPr/>
        <w:t xml:space="preserve">Také následující střet s Valašským Meziříčím Novojičínští neustáli, prohráli 4:7 a čekají je dvě utkání venku,  Do domácí haly zvou své fanoušky v pátek 29. října, kdy od půl sedmé večer hostí v předehrávce Velké Meziříčí a stejného soupeře přivítají i v sobotu 30. od 14 hodin.   </w:t>
      </w:r>
    </w:p>
    <w:p>
      <w:pPr/>
      <w:r>
        <w:rPr/>
        <w:t xml:space="preserve">Áčkové mužstvo Nového Jičína tvoří domácí odchovanci, ale i zkušené posily, hráči, kteří okusili extraligu nebo působili i mimo Českou republiku.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“Máme tady Tomáše Káňu, který hrál NHL za Columbus. Posily máme i v obraně, i v útoku. Zůstali z loňska brankáři, Dan Šimonů a Galus, ti chytají velmi dobře. Zatím si to sedlo, i po výměně trenéra, kdy se čekalo, jak se to bude vyvíjet.”  </w:t>
      </w:r>
    </w:p>
    <w:p>
      <w:pPr/>
      <w:r>
        <w:rPr/>
        <w:t xml:space="preserve">Petra Macháčka, který se primárně věnuje mládeži, vystřídal na postu hlavního kouče Kamil Gebauer, ten byl tři předcházející roky u mužského áčka asistentem.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086/hokejiste-vedou-po-deviti-kolech-tabulku-a-zvou-na-domac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2026-06-23T14:35:05+02:00</dcterms:created>
  <dcterms:modified xsi:type="dcterms:W3CDTF">2026-06-23T14:35:05+02:00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