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voliéra v ZOO Ostrava se stala stavbou roku. Zvolila ji veřejnost</w:t>
      </w:r>
    </w:p>
    <w:p>
      <w:pPr/>
      <w:r>
        <w:rPr/>
        <w:t xml:space="preserve">V létě jsme vám představili novinku v ZOO Ostrava obří voliéru La Pampa, do které mohu návštěvníci vstoupit a najednou se ocitnou v přírodě Jižní Ameriky. K vidění jsou především obří kondoři a lidé je mohou pozorovat i přímo při krmení. Stavba je v mnohém unikátní a v rámci soutěže Stavba roku se veřejnosti nejvíce líbila.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z toho mám velkou radost. To ocenění o něčem svědčí a ti lidé tam chodí rádi, našli si to." </w:t>
      </w:r>
    </w:p>
    <w:p>
      <w:pPr/>
      <w:r>
        <w:rPr/>
        <w:t xml:space="preserve">Voliéra je z technického hlediska unikátní. Je totiž ručně na místě spletena z obří nerezové sítě, podobně jako je voliéra pro šimpanze u Pavilonu evoluce. La Pampa nese název podle provincie v centrální Argentině.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"Zaměřujeme se na politickou provincii La Pampa, která ale v sobě ve skutečnosti zahrnuje tři bio-geografické provincie, které jsou velice zvláštní."</w:t>
      </w:r>
    </w:p>
    <w:p>
      <w:pPr/>
      <w:r>
        <w:rPr/>
        <w:t xml:space="preserve">Ve voliéře žije šest druhů ptáků a divoká morčata. Kromě kondorů i tři páry ibisů. Ptáci posedávají na větvích a občas proletí nad hlavami návštěvníků. Na zemi a často i ve vodě se zdržují ostralky, kachny, čírky a pisily. Voliéra byla vybrána z 90 přihlášených staveb z celé země.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121/nova-voliera-v-zoo-ostrava-se-stala-stavbou-roku-zvolila-j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2026-06-23T10:35:22+02:00</dcterms:created>
  <dcterms:modified xsi:type="dcterms:W3CDTF">2026-06-23T10:35:22+02:00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