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28.10.2021,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Funny girl ve Slezském divadle</w:t>
      </w:r>
    </w:p>
    <w:p>
      <w:pPr/>
      <w:r>
        <w:rPr/>
        <w:t xml:space="preserve">   Na uvedení premiéry  amerického muzikálu o slavné herečce z počátku minulého  století Fanny Briceové si museli počkat ve  Slezském divadle rok a půl. Po dvojitém lockdownu zasadila  představení další ránu nedávná karanténa některých  účinkujících. Hostující režisér Roman Štolpa, který je  známý také jako herec, nyní pokračuje ve zkoušení na nedělní  premiéru (31.10.2021) .   </w:t>
      </w:r>
    </w:p>
    <w:p>
      <w:pPr/>
      <w:r>
        <w:rPr>
          <w:b w:val="1"/>
          <w:bCs w:val="1"/>
        </w:rPr>
        <w:t xml:space="preserve">Roman  Štolpa, režisér:</w:t>
      </w:r>
      <w:r>
        <w:rPr/>
        <w:t xml:space="preserve"> "Funny Girl je velká výzva. Je to krásný, slavný muzikál, jeden z těch  klasických titulů. A  já doufám, že to bude nejen divadlo poučné a dramatické, ale  hlavně zábavné. Plné krásných melodií a skvělých výkonů.“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143/funny-girl-ve-slez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2026-07-04T19:33:28+02:00</dcterms:created>
  <dcterms:modified xsi:type="dcterms:W3CDTF">2026-07-04T19:33:28+02:00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