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Heimstaden začala v Havířově-Prostřední Suché bourat některé domy</w:t>
      </w:r>
    </w:p>
    <w:p>
      <w:pPr/>
      <w:r>
        <w:rPr/>
        <w:t xml:space="preserve">Několika týdenní přípravy vyustily v demolici prvního ze čtyř domů v Havířově-Prostřední Suché. O záměru, že půjdou některé domy k zemi, se mluvilo už delší dobu.</w:t>
      </w:r>
    </w:p>
    <w:p>
      <w:pPr/>
      <w:r>
        <w:rPr>
          <w:b w:val="1"/>
          <w:bCs w:val="1"/>
        </w:rPr>
        <w:t xml:space="preserve">Kateřina Piechowicz, mluvčí společnosti Heimstaden:</w:t>
      </w:r>
      <w:r>
        <w:rPr/>
        <w:t xml:space="preserve"> “Jsou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w:t>
      </w:r>
      <w:r>
        <w:rPr/>
        <w:t xml:space="preserve"> “Takové krásné byty, lidi odtud vyhnali pryč. Já nevím, z jakého důvodu se to děje. Já už tu bydlím šedesát roků.” </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A kde bydlíte nyní? </w:t>
      </w:r>
    </w:p>
    <w:p>
      <w:pPr/>
      <w:r>
        <w:rPr>
          <w:b w:val="1"/>
          <w:bCs w:val="1"/>
        </w:rPr>
        <w:t xml:space="preserve">anketa: </w:t>
      </w:r>
      <w:r>
        <w:rPr/>
        <w:t xml:space="preserve">“Já bydlím teď tady na Dělnické. Mám 1+1 a měla jsem 3+1. Sama jsem si ho vybavila, měla jsem tam topení, koupila jsem si elektrický bojler a všechno jsem jim nechala. Ale jsem tam spokojená, mám tam zahrádku a kdysi jsem tam bydlela.”</w:t>
      </w:r>
    </w:p>
    <w:p>
      <w:pPr/>
      <w:r>
        <w:rPr/>
        <w:t xml:space="preserve">O tom, jak bude využít prostor po zdemolovaných domech, chce společnost jednat s radnicí. A to také proto, že pozemky kolem domů jsou ve vlastnictví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7/spolecnost-heimstaden-zacala-v-haviroveprostredni-suche-bourat-nekter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2026-04-13T10:58:52+02:00</dcterms:created>
  <dcterms:modified xsi:type="dcterms:W3CDTF">2026-04-13T10:58:52+02:00</dcterms:modified>
</cp:coreProperties>
</file>

<file path=docProps/custom.xml><?xml version="1.0" encoding="utf-8"?>
<Properties xmlns="http://schemas.openxmlformats.org/officeDocument/2006/custom-properties" xmlns:vt="http://schemas.openxmlformats.org/officeDocument/2006/docPropsVTypes"/>
</file>